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ADBC5D3" w:rsidR="006B74EF" w:rsidRDefault="066A3BEF">
      <w:pPr>
        <w:shd w:val="clear" w:color="auto" w:fill="F7ECE7"/>
        <w:spacing w:before="360" w:after="0"/>
        <w:rPr>
          <w:rFonts w:ascii="Inter" w:eastAsia="Inter" w:hAnsi="Inter" w:cs="Inter"/>
          <w:color w:val="FF0000"/>
          <w:sz w:val="16"/>
          <w:szCs w:val="16"/>
        </w:rPr>
      </w:pPr>
      <w:r w:rsidRPr="7B7F18FE">
        <w:rPr>
          <w:rFonts w:ascii="Inter" w:eastAsia="Inter" w:hAnsi="Inter" w:cs="Inter"/>
          <w:b/>
          <w:bCs/>
          <w:color w:val="000E30"/>
        </w:rPr>
        <w:t xml:space="preserve">Please complete all sections of this form and confirm your local ICB’s BMI and eligibility criteria requirements (found in the section below) before referring. </w:t>
      </w:r>
    </w:p>
    <w:tbl>
      <w:tblPr>
        <w:tblStyle w:val="affffff1"/>
        <w:tblpPr w:leftFromText="180" w:rightFromText="180" w:topFromText="180" w:bottomFromText="180" w:vertAnchor="text" w:horzAnchor="margin" w:tblpY="334"/>
        <w:tblW w:w="9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00"/>
      </w:tblGrid>
      <w:tr w:rsidR="00D77212" w14:paraId="34F148CF" w14:textId="77777777" w:rsidTr="00D77212">
        <w:trPr>
          <w:trHeight w:val="570"/>
        </w:trPr>
        <w:tc>
          <w:tcPr>
            <w:tcW w:w="9000" w:type="dxa"/>
            <w:shd w:val="clear" w:color="auto" w:fill="AEAAAA" w:themeFill="background2" w:themeFillShade="BF"/>
          </w:tcPr>
          <w:p w14:paraId="26E6353B" w14:textId="77777777" w:rsidR="00D77212" w:rsidRDefault="00D77212" w:rsidP="00D77212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Eligibility Criteria</w:t>
            </w:r>
          </w:p>
          <w:p w14:paraId="6894F113" w14:textId="5DE90F2B" w:rsidR="00D77212" w:rsidRDefault="00D77212" w:rsidP="00D77212">
            <w:pPr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 xml:space="preserve">Version:  </w:t>
            </w:r>
            <w:r w:rsidR="00EA06BE" w:rsidRPr="00EA06BE">
              <w:rPr>
                <w:b/>
                <w:color w:val="FFFFFF"/>
                <w:sz w:val="24"/>
                <w:szCs w:val="24"/>
              </w:rPr>
              <w:t>QOQ_20250821_v3.0</w:t>
            </w:r>
          </w:p>
        </w:tc>
      </w:tr>
      <w:tr w:rsidR="00D77212" w14:paraId="71681FFF" w14:textId="77777777" w:rsidTr="00D77212">
        <w:trPr>
          <w:trHeight w:val="674"/>
        </w:trPr>
        <w:tc>
          <w:tcPr>
            <w:tcW w:w="9000" w:type="dxa"/>
            <w:shd w:val="clear" w:color="auto" w:fill="FFFFFF" w:themeFill="background1"/>
          </w:tcPr>
          <w:p w14:paraId="509D2A0F" w14:textId="2202EAB3" w:rsidR="00A4327A" w:rsidRPr="004A5B0A" w:rsidRDefault="00EB46FE" w:rsidP="00D77212">
            <w:pPr>
              <w:rPr>
                <w:highlight w:val="white"/>
              </w:rPr>
            </w:pPr>
            <w:r w:rsidRPr="004A5B0A">
              <w:t>Please tick one of the following boxes to show which eligibility criteria the patient meets</w:t>
            </w:r>
            <w:r w:rsidR="00A4327A" w:rsidRPr="004A5B0A">
              <w:t xml:space="preserve">.  </w:t>
            </w:r>
          </w:p>
          <w:p w14:paraId="5798EDF4" w14:textId="3E7987CD" w:rsidR="00A4327A" w:rsidRPr="00A4327A" w:rsidRDefault="00D77212" w:rsidP="00A4327A">
            <w:pPr>
              <w:pStyle w:val="ListParagraph"/>
              <w:numPr>
                <w:ilvl w:val="0"/>
                <w:numId w:val="17"/>
              </w:numPr>
              <w:rPr>
                <w:highlight w:val="white"/>
              </w:rPr>
            </w:pPr>
            <w:r w:rsidRPr="00A4327A">
              <w:rPr>
                <w:highlight w:val="white"/>
              </w:rPr>
              <w:t xml:space="preserve">The patient has a </w:t>
            </w:r>
            <w:r w:rsidR="00A4327A" w:rsidRPr="00A4327A">
              <w:rPr>
                <w:rFonts w:asciiTheme="minorHAnsi" w:hAnsiTheme="minorHAnsi" w:cstheme="minorHAnsi"/>
                <w:b/>
                <w:bCs/>
                <w:highlight w:val="white"/>
              </w:rPr>
              <w:t>BMI of at least 50 kg/m*</w:t>
            </w:r>
          </w:p>
          <w:p w14:paraId="74EBDEE7" w14:textId="77777777" w:rsidR="00A4327A" w:rsidRPr="002A3FE3" w:rsidRDefault="00A4327A" w:rsidP="00A4327A">
            <w:pPr>
              <w:rPr>
                <w:sz w:val="16"/>
                <w:szCs w:val="16"/>
                <w:highlight w:val="white"/>
              </w:rPr>
            </w:pPr>
            <w:r w:rsidRPr="002A3FE3">
              <w:rPr>
                <w:sz w:val="16"/>
                <w:szCs w:val="16"/>
                <w:highlight w:val="white"/>
              </w:rPr>
              <w:t>OR</w:t>
            </w:r>
          </w:p>
          <w:p w14:paraId="78604EAC" w14:textId="77777777" w:rsidR="00EB46FE" w:rsidRPr="00EB46FE" w:rsidRDefault="00A4327A" w:rsidP="00EB46FE">
            <w:pPr>
              <w:pStyle w:val="ListParagraph"/>
              <w:numPr>
                <w:ilvl w:val="0"/>
                <w:numId w:val="17"/>
              </w:numPr>
              <w:rPr>
                <w:sz w:val="16"/>
                <w:szCs w:val="16"/>
                <w:highlight w:val="white"/>
              </w:rPr>
            </w:pPr>
            <w:r w:rsidRPr="00EB46FE">
              <w:rPr>
                <w:highlight w:val="white"/>
              </w:rPr>
              <w:t>The patient has a</w:t>
            </w:r>
            <w:r w:rsidRPr="00EB46FE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D77212" w:rsidRPr="00EB46FE">
              <w:rPr>
                <w:b/>
                <w:bCs/>
                <w:highlight w:val="white"/>
              </w:rPr>
              <w:t>BMI of at least 40 kg/m2*</w:t>
            </w:r>
            <w:r w:rsidR="00D77212" w:rsidRPr="00EB46FE">
              <w:rPr>
                <w:highlight w:val="white"/>
              </w:rPr>
              <w:t xml:space="preserve"> </w:t>
            </w:r>
            <w:r w:rsidRPr="00EB46FE">
              <w:rPr>
                <w:b/>
                <w:bCs/>
                <w:color w:val="EE0000"/>
                <w:highlight w:val="white"/>
              </w:rPr>
              <w:t>and</w:t>
            </w:r>
            <w:r w:rsidRPr="00EB46FE">
              <w:rPr>
                <w:color w:val="EE0000"/>
                <w:highlight w:val="white"/>
              </w:rPr>
              <w:t xml:space="preserve"> </w:t>
            </w:r>
            <w:r w:rsidRPr="00EB46FE">
              <w:rPr>
                <w:rFonts w:asciiTheme="minorHAnsi" w:hAnsiTheme="minorHAnsi" w:cstheme="minorHAnsi"/>
                <w:highlight w:val="white"/>
              </w:rPr>
              <w:t xml:space="preserve">has demonstrated that they have maximised primary care and community conservative management </w:t>
            </w:r>
            <w:r w:rsidR="00EB46FE" w:rsidRPr="00EB46FE">
              <w:rPr>
                <w:rFonts w:asciiTheme="minorHAnsi" w:hAnsiTheme="minorHAnsi" w:cstheme="minorHAnsi"/>
                <w:i/>
                <w:iCs/>
              </w:rPr>
              <w:t>(**please see details below)</w:t>
            </w:r>
          </w:p>
          <w:p w14:paraId="6ED79AB1" w14:textId="21B70204" w:rsidR="00A4327A" w:rsidRPr="00EB46FE" w:rsidRDefault="00A4327A" w:rsidP="00EB46FE">
            <w:pPr>
              <w:rPr>
                <w:sz w:val="16"/>
                <w:szCs w:val="16"/>
                <w:highlight w:val="white"/>
              </w:rPr>
            </w:pPr>
            <w:r w:rsidRPr="00EB46FE">
              <w:rPr>
                <w:sz w:val="16"/>
                <w:szCs w:val="16"/>
                <w:highlight w:val="white"/>
              </w:rPr>
              <w:t>OR</w:t>
            </w:r>
          </w:p>
          <w:p w14:paraId="595BD2D8" w14:textId="4A3A9805" w:rsidR="00D77212" w:rsidRDefault="00A4327A" w:rsidP="00A4327A">
            <w:pPr>
              <w:pStyle w:val="ListParagraph"/>
              <w:numPr>
                <w:ilvl w:val="0"/>
                <w:numId w:val="17"/>
              </w:numPr>
              <w:rPr>
                <w:highlight w:val="white"/>
              </w:rPr>
            </w:pPr>
            <w:r w:rsidRPr="00A4327A">
              <w:rPr>
                <w:highlight w:val="white"/>
              </w:rPr>
              <w:t>The patient has a</w:t>
            </w:r>
            <w:r w:rsidRPr="00D77212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D77212" w:rsidRPr="00A4327A">
              <w:rPr>
                <w:b/>
                <w:bCs/>
                <w:highlight w:val="white"/>
              </w:rPr>
              <w:t xml:space="preserve">BMI </w:t>
            </w:r>
            <w:r w:rsidR="00EB46FE" w:rsidRPr="00A4327A">
              <w:rPr>
                <w:b/>
                <w:bCs/>
                <w:highlight w:val="white"/>
              </w:rPr>
              <w:t>of at</w:t>
            </w:r>
            <w:r w:rsidRPr="00A4327A">
              <w:rPr>
                <w:b/>
                <w:bCs/>
                <w:highlight w:val="white"/>
              </w:rPr>
              <w:t xml:space="preserve"> least </w:t>
            </w:r>
            <w:r w:rsidR="00D77212" w:rsidRPr="00A4327A">
              <w:rPr>
                <w:b/>
                <w:bCs/>
                <w:highlight w:val="white"/>
              </w:rPr>
              <w:t xml:space="preserve">35 kg/m2* </w:t>
            </w:r>
            <w:r w:rsidR="00D77212" w:rsidRPr="00A4327A">
              <w:rPr>
                <w:b/>
                <w:bCs/>
                <w:color w:val="EE0000"/>
                <w:highlight w:val="white"/>
              </w:rPr>
              <w:t>with</w:t>
            </w:r>
            <w:r w:rsidR="00D77212" w:rsidRPr="00A4327A">
              <w:rPr>
                <w:color w:val="EE0000"/>
                <w:highlight w:val="white"/>
              </w:rPr>
              <w:t xml:space="preserve"> </w:t>
            </w:r>
            <w:r w:rsidR="00D77212" w:rsidRPr="00A4327A">
              <w:rPr>
                <w:b/>
                <w:bCs/>
                <w:highlight w:val="white"/>
              </w:rPr>
              <w:t>one or more co-morbidities</w:t>
            </w:r>
            <w:r w:rsidRPr="00A4327A">
              <w:rPr>
                <w:b/>
                <w:bCs/>
                <w:highlight w:val="white"/>
              </w:rPr>
              <w:t xml:space="preserve"> </w:t>
            </w:r>
            <w:r w:rsidRPr="00A4327A">
              <w:rPr>
                <w:b/>
                <w:bCs/>
                <w:color w:val="EE0000"/>
                <w:highlight w:val="white"/>
              </w:rPr>
              <w:t>and</w:t>
            </w:r>
            <w:r w:rsidRPr="00A4327A">
              <w:rPr>
                <w:color w:val="EE0000"/>
                <w:highlight w:val="white"/>
              </w:rPr>
              <w:t xml:space="preserve"> </w:t>
            </w:r>
            <w:r>
              <w:rPr>
                <w:rFonts w:asciiTheme="minorHAnsi" w:hAnsiTheme="minorHAnsi" w:cstheme="minorHAnsi"/>
                <w:highlight w:val="white"/>
              </w:rPr>
              <w:t xml:space="preserve">has </w:t>
            </w:r>
            <w:r w:rsidRPr="00D77212">
              <w:rPr>
                <w:rFonts w:asciiTheme="minorHAnsi" w:hAnsiTheme="minorHAnsi" w:cstheme="minorHAnsi"/>
                <w:highlight w:val="white"/>
              </w:rPr>
              <w:t>demonstrated that they have maximised primary care and community conservative management</w:t>
            </w:r>
            <w:r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EB46FE" w:rsidRPr="00EB46FE">
              <w:rPr>
                <w:rFonts w:asciiTheme="minorHAnsi" w:hAnsiTheme="minorHAnsi" w:cstheme="minorHAnsi"/>
                <w:i/>
                <w:iCs/>
              </w:rPr>
              <w:t>(**please see details below)</w:t>
            </w:r>
          </w:p>
          <w:p w14:paraId="3C691558" w14:textId="096BD7E0" w:rsidR="00A4327A" w:rsidRPr="00A4327A" w:rsidRDefault="00A4327A" w:rsidP="004A5B0A">
            <w:pPr>
              <w:pStyle w:val="ListParagraph"/>
              <w:ind w:left="360"/>
              <w:rPr>
                <w:highlight w:val="white"/>
              </w:rPr>
            </w:pPr>
            <w:r w:rsidRPr="00652499">
              <w:rPr>
                <w:color w:val="EE0000"/>
              </w:rPr>
              <w:t>(</w:t>
            </w:r>
            <w:r>
              <w:rPr>
                <w:color w:val="EE0000"/>
              </w:rPr>
              <w:t xml:space="preserve">please </w:t>
            </w:r>
            <w:r w:rsidRPr="00652499">
              <w:rPr>
                <w:color w:val="EE0000"/>
              </w:rPr>
              <w:t xml:space="preserve">indicate </w:t>
            </w:r>
            <w:r>
              <w:rPr>
                <w:color w:val="EE0000"/>
              </w:rPr>
              <w:t>relevant co-morbidities below</w:t>
            </w:r>
            <w:r w:rsidR="0045267C">
              <w:rPr>
                <w:color w:val="EE0000"/>
              </w:rPr>
              <w:t xml:space="preserve"> from the </w:t>
            </w:r>
            <w:r w:rsidR="0045267C" w:rsidRPr="0045267C">
              <w:rPr>
                <w:b/>
                <w:bCs/>
                <w:color w:val="EE0000"/>
              </w:rPr>
              <w:t>complete</w:t>
            </w:r>
            <w:r w:rsidR="0045267C">
              <w:rPr>
                <w:color w:val="EE0000"/>
              </w:rPr>
              <w:t xml:space="preserve"> list</w:t>
            </w:r>
            <w:r>
              <w:rPr>
                <w:color w:val="EE0000"/>
              </w:rPr>
              <w:t>)</w:t>
            </w:r>
          </w:p>
          <w:p w14:paraId="70C3E69A" w14:textId="77777777" w:rsidR="00A4327A" w:rsidRPr="00067BB8" w:rsidRDefault="00D77212" w:rsidP="004A5B0A">
            <w:pPr>
              <w:pStyle w:val="ListParagraph"/>
              <w:numPr>
                <w:ilvl w:val="1"/>
                <w:numId w:val="17"/>
              </w:numPr>
              <w:rPr>
                <w:rFonts w:asciiTheme="minorHAnsi" w:hAnsiTheme="minorHAnsi" w:cstheme="minorHAnsi"/>
                <w:sz w:val="18"/>
                <w:szCs w:val="18"/>
                <w:highlight w:val="white"/>
              </w:rPr>
            </w:pPr>
            <w:r w:rsidRPr="00067BB8">
              <w:rPr>
                <w:rFonts w:asciiTheme="minorHAnsi" w:hAnsiTheme="minorHAnsi" w:cstheme="minorHAnsi"/>
                <w:sz w:val="18"/>
                <w:szCs w:val="18"/>
                <w:highlight w:val="white"/>
              </w:rPr>
              <w:t>Hypertension</w:t>
            </w:r>
          </w:p>
          <w:p w14:paraId="10DB5389" w14:textId="77777777" w:rsidR="00A4327A" w:rsidRPr="00067BB8" w:rsidRDefault="00D77212" w:rsidP="00A4327A">
            <w:pPr>
              <w:pStyle w:val="ListParagraph"/>
              <w:numPr>
                <w:ilvl w:val="1"/>
                <w:numId w:val="17"/>
              </w:numPr>
              <w:rPr>
                <w:rFonts w:asciiTheme="minorHAnsi" w:hAnsiTheme="minorHAnsi" w:cstheme="minorHAnsi"/>
                <w:sz w:val="18"/>
                <w:szCs w:val="18"/>
                <w:highlight w:val="white"/>
              </w:rPr>
            </w:pPr>
            <w:r w:rsidRPr="00067BB8">
              <w:rPr>
                <w:rFonts w:asciiTheme="minorHAnsi" w:hAnsiTheme="minorHAnsi" w:cstheme="minorHAnsi"/>
                <w:sz w:val="18"/>
                <w:szCs w:val="18"/>
              </w:rPr>
              <w:t>Hyperinsulinemia</w:t>
            </w:r>
          </w:p>
          <w:p w14:paraId="250EB992" w14:textId="77777777" w:rsidR="00A4327A" w:rsidRPr="00067BB8" w:rsidRDefault="00D77212" w:rsidP="00A4327A">
            <w:pPr>
              <w:pStyle w:val="ListParagraph"/>
              <w:numPr>
                <w:ilvl w:val="1"/>
                <w:numId w:val="17"/>
              </w:numPr>
              <w:rPr>
                <w:rFonts w:asciiTheme="minorHAnsi" w:hAnsiTheme="minorHAnsi" w:cstheme="minorHAnsi"/>
                <w:sz w:val="18"/>
                <w:szCs w:val="18"/>
                <w:highlight w:val="white"/>
              </w:rPr>
            </w:pPr>
            <w:r w:rsidRPr="00067BB8">
              <w:rPr>
                <w:rFonts w:asciiTheme="minorHAnsi" w:hAnsiTheme="minorHAnsi" w:cstheme="minorHAnsi"/>
                <w:sz w:val="18"/>
                <w:szCs w:val="18"/>
                <w:highlight w:val="white"/>
              </w:rPr>
              <w:t>Dyslipidaemia</w:t>
            </w:r>
          </w:p>
          <w:p w14:paraId="03354AC3" w14:textId="264B8DF3" w:rsidR="00A4327A" w:rsidRPr="00067BB8" w:rsidRDefault="00D77212" w:rsidP="00A4327A">
            <w:pPr>
              <w:pStyle w:val="ListParagraph"/>
              <w:numPr>
                <w:ilvl w:val="1"/>
                <w:numId w:val="17"/>
              </w:numPr>
              <w:rPr>
                <w:rFonts w:asciiTheme="minorHAnsi" w:hAnsiTheme="minorHAnsi" w:cstheme="minorHAnsi"/>
                <w:sz w:val="18"/>
                <w:szCs w:val="18"/>
                <w:highlight w:val="white"/>
              </w:rPr>
            </w:pPr>
            <w:r w:rsidRPr="00067BB8">
              <w:rPr>
                <w:rFonts w:asciiTheme="minorHAnsi" w:hAnsiTheme="minorHAnsi" w:cstheme="minorHAnsi"/>
                <w:sz w:val="18"/>
                <w:szCs w:val="18"/>
                <w:highlight w:val="white"/>
              </w:rPr>
              <w:t>Type 2 diabete</w:t>
            </w:r>
            <w:r w:rsidR="00A4327A" w:rsidRPr="00067BB8">
              <w:rPr>
                <w:rFonts w:asciiTheme="minorHAnsi" w:hAnsiTheme="minorHAnsi" w:cstheme="minorHAnsi"/>
                <w:sz w:val="18"/>
                <w:szCs w:val="18"/>
                <w:highlight w:val="white"/>
              </w:rPr>
              <w:t>s</w:t>
            </w:r>
          </w:p>
          <w:p w14:paraId="732EF437" w14:textId="6B5BD24C" w:rsidR="00A4327A" w:rsidRPr="00067BB8" w:rsidRDefault="00D77212" w:rsidP="00A4327A">
            <w:pPr>
              <w:pStyle w:val="ListParagraph"/>
              <w:numPr>
                <w:ilvl w:val="1"/>
                <w:numId w:val="17"/>
              </w:numPr>
              <w:rPr>
                <w:rFonts w:asciiTheme="minorHAnsi" w:hAnsiTheme="minorHAnsi" w:cstheme="minorHAnsi"/>
                <w:sz w:val="18"/>
                <w:szCs w:val="18"/>
                <w:highlight w:val="white"/>
              </w:rPr>
            </w:pPr>
            <w:r w:rsidRPr="00067BB8">
              <w:rPr>
                <w:rFonts w:asciiTheme="minorHAnsi" w:hAnsiTheme="minorHAnsi" w:cstheme="minorHAnsi"/>
                <w:sz w:val="18"/>
                <w:szCs w:val="18"/>
                <w:highlight w:val="white"/>
              </w:rPr>
              <w:t>Psychosocial dysfunction</w:t>
            </w:r>
          </w:p>
          <w:p w14:paraId="1250E9FA" w14:textId="45CA0BAE" w:rsidR="00D77212" w:rsidRPr="00067BB8" w:rsidRDefault="00D77212" w:rsidP="00A4327A">
            <w:pPr>
              <w:pStyle w:val="ListParagraph"/>
              <w:numPr>
                <w:ilvl w:val="1"/>
                <w:numId w:val="17"/>
              </w:numPr>
              <w:rPr>
                <w:rFonts w:asciiTheme="minorHAnsi" w:hAnsiTheme="minorHAnsi" w:cstheme="minorHAnsi"/>
                <w:sz w:val="18"/>
                <w:szCs w:val="18"/>
                <w:highlight w:val="white"/>
              </w:rPr>
            </w:pPr>
            <w:r w:rsidRPr="00067BB8">
              <w:rPr>
                <w:rFonts w:asciiTheme="minorHAnsi" w:hAnsiTheme="minorHAnsi" w:cstheme="minorHAnsi"/>
                <w:sz w:val="18"/>
                <w:szCs w:val="18"/>
                <w:highlight w:val="white"/>
              </w:rPr>
              <w:t>Exacerbation of conditions such as asthma</w:t>
            </w:r>
          </w:p>
          <w:p w14:paraId="2FA35E00" w14:textId="77777777" w:rsidR="00EB46FE" w:rsidRPr="00EB46FE" w:rsidRDefault="00EB46FE" w:rsidP="00EB46FE">
            <w:pPr>
              <w:ind w:left="720"/>
              <w:rPr>
                <w:rFonts w:asciiTheme="minorHAnsi" w:hAnsiTheme="minorHAnsi" w:cstheme="minorHAnsi"/>
                <w:highlight w:val="white"/>
              </w:rPr>
            </w:pPr>
          </w:p>
          <w:p w14:paraId="291689E5" w14:textId="360574DF" w:rsidR="00A4327A" w:rsidRDefault="00D77212" w:rsidP="00D77212">
            <w:p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A4327A">
              <w:rPr>
                <w:rFonts w:asciiTheme="minorHAnsi" w:hAnsiTheme="minorHAnsi" w:cstheme="minorHAnsi"/>
                <w:i/>
                <w:iCs/>
                <w:sz w:val="20"/>
                <w:szCs w:val="20"/>
                <w:highlight w:val="white"/>
              </w:rPr>
              <w:t>*</w:t>
            </w:r>
            <w:r w:rsidRPr="00A4327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These BMIs are reduced by 2.5kg/m2 for people from a South-Asian, Chinese, Black African or Caribbean family background.</w:t>
            </w:r>
          </w:p>
          <w:p w14:paraId="14FBB0C0" w14:textId="77777777" w:rsidR="00EB46FE" w:rsidRDefault="00EB46FE" w:rsidP="00D77212">
            <w:p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</w:p>
          <w:p w14:paraId="3EA0859A" w14:textId="7CEE7DEF" w:rsidR="00EB46FE" w:rsidRPr="00A4327A" w:rsidRDefault="00EB46FE" w:rsidP="00D77212">
            <w:p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</w:t>
            </w:r>
            <w:r w:rsidRPr="00EB46FE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 addition to the above, the two boxes below must be ticked to reflect a patient's eligibility for the pathway.</w:t>
            </w:r>
          </w:p>
          <w:p w14:paraId="4C0851C4" w14:textId="7F39EB5A" w:rsidR="00A4327A" w:rsidRPr="00A4327A" w:rsidRDefault="00A4327A" w:rsidP="00D77212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highlight w:val="white"/>
              </w:rPr>
            </w:pPr>
            <w:r>
              <w:rPr>
                <w:rFonts w:asciiTheme="minorHAnsi" w:hAnsiTheme="minorHAnsi" w:cstheme="minorHAnsi"/>
                <w:highlight w:val="white"/>
              </w:rPr>
              <w:t>The patient u</w:t>
            </w:r>
            <w:r w:rsidR="00D77212" w:rsidRPr="00A4327A">
              <w:rPr>
                <w:rFonts w:asciiTheme="minorHAnsi" w:hAnsiTheme="minorHAnsi" w:cstheme="minorHAnsi"/>
                <w:highlight w:val="white"/>
              </w:rPr>
              <w:t>nderstand</w:t>
            </w:r>
            <w:r>
              <w:rPr>
                <w:rFonts w:asciiTheme="minorHAnsi" w:hAnsiTheme="minorHAnsi" w:cstheme="minorHAnsi"/>
                <w:highlight w:val="white"/>
              </w:rPr>
              <w:t>s</w:t>
            </w:r>
            <w:r w:rsidR="00D77212" w:rsidRPr="00A4327A">
              <w:rPr>
                <w:rFonts w:asciiTheme="minorHAnsi" w:hAnsiTheme="minorHAnsi" w:cstheme="minorHAnsi"/>
                <w:highlight w:val="white"/>
              </w:rPr>
              <w:t xml:space="preserve"> the commitment required for a Tier 3 programme.</w:t>
            </w:r>
            <w:r w:rsidR="00130A82" w:rsidRPr="00A4327A">
              <w:rPr>
                <w:rFonts w:asciiTheme="minorHAnsi" w:hAnsiTheme="minorHAnsi" w:cstheme="minorHAnsi"/>
                <w:highlight w:val="white"/>
              </w:rPr>
              <w:t xml:space="preserve"> </w:t>
            </w:r>
            <w:r w:rsidR="00D77212" w:rsidRPr="00A4327A">
              <w:rPr>
                <w:rFonts w:asciiTheme="minorHAnsi" w:hAnsiTheme="minorHAnsi" w:cstheme="minorHAnsi"/>
                <w:highlight w:val="white"/>
              </w:rPr>
              <w:t xml:space="preserve">This should include nutritional advice, exercise and lifestyle support AND are willing and able to engage and participate in </w:t>
            </w:r>
            <w:proofErr w:type="gramStart"/>
            <w:r w:rsidR="00D77212" w:rsidRPr="00A4327A">
              <w:rPr>
                <w:rFonts w:asciiTheme="minorHAnsi" w:hAnsiTheme="minorHAnsi" w:cstheme="minorHAnsi"/>
                <w:highlight w:val="white"/>
              </w:rPr>
              <w:t>ALL of</w:t>
            </w:r>
            <w:proofErr w:type="gramEnd"/>
            <w:r w:rsidR="00D77212" w:rsidRPr="00A4327A">
              <w:rPr>
                <w:rFonts w:asciiTheme="minorHAnsi" w:hAnsiTheme="minorHAnsi" w:cstheme="minorHAnsi"/>
                <w:highlight w:val="white"/>
              </w:rPr>
              <w:t xml:space="preserve"> these aspects of a Tier 3 programme.</w:t>
            </w:r>
          </w:p>
          <w:p w14:paraId="7635A3CB" w14:textId="4437CD48" w:rsidR="00A4327A" w:rsidRDefault="00A4327A" w:rsidP="00A4327A">
            <w:pPr>
              <w:pStyle w:val="ListParagraph"/>
              <w:numPr>
                <w:ilvl w:val="0"/>
                <w:numId w:val="18"/>
              </w:numPr>
              <w:rPr>
                <w:highlight w:val="white"/>
              </w:rPr>
            </w:pPr>
            <w:r w:rsidRPr="00A4327A">
              <w:rPr>
                <w:highlight w:val="white"/>
              </w:rPr>
              <w:t>The patient is medically stable and that they do not require further investigation for an existing or new health condition. </w:t>
            </w:r>
          </w:p>
          <w:p w14:paraId="6A666C3F" w14:textId="77777777" w:rsidR="00EB46FE" w:rsidRPr="00EB46FE" w:rsidRDefault="00EB46FE" w:rsidP="00EB46FE">
            <w:pPr>
              <w:rPr>
                <w:highlight w:val="white"/>
              </w:rPr>
            </w:pPr>
          </w:p>
          <w:p w14:paraId="52FDE787" w14:textId="77777777" w:rsidR="00A4327A" w:rsidRPr="00EB46FE" w:rsidRDefault="00A4327A" w:rsidP="00A4327A">
            <w:pPr>
              <w:rPr>
                <w:b/>
                <w:bCs/>
                <w:color w:val="EE0000"/>
                <w:sz w:val="24"/>
                <w:szCs w:val="24"/>
                <w:u w:val="single"/>
              </w:rPr>
            </w:pPr>
            <w:r w:rsidRPr="00EB46FE">
              <w:rPr>
                <w:b/>
                <w:bCs/>
                <w:color w:val="EE0000"/>
                <w:sz w:val="24"/>
                <w:szCs w:val="24"/>
                <w:highlight w:val="white"/>
                <w:u w:val="single"/>
              </w:rPr>
              <w:t xml:space="preserve">Referrals will be rejected </w:t>
            </w:r>
            <w:r w:rsidRPr="00EB46FE">
              <w:rPr>
                <w:b/>
                <w:bCs/>
                <w:color w:val="EE0000"/>
                <w:sz w:val="24"/>
                <w:szCs w:val="24"/>
                <w:u w:val="single"/>
              </w:rPr>
              <w:t>if the above criteria are not indicated</w:t>
            </w:r>
          </w:p>
          <w:p w14:paraId="53C8A184" w14:textId="77777777" w:rsidR="00A4327A" w:rsidRDefault="00A4327A" w:rsidP="00A4327A">
            <w:pPr>
              <w:rPr>
                <w:color w:val="EE0000"/>
              </w:rPr>
            </w:pPr>
          </w:p>
          <w:p w14:paraId="52E927C8" w14:textId="49B4FAEF" w:rsidR="00A4327A" w:rsidRPr="00EB46FE" w:rsidRDefault="00A4327A" w:rsidP="00A4327A">
            <w:pPr>
              <w:rPr>
                <w:rFonts w:asciiTheme="minorHAnsi" w:hAnsiTheme="minorHAnsi" w:cstheme="minorHAnsi"/>
                <w:i/>
                <w:iCs/>
                <w:highlight w:val="white"/>
              </w:rPr>
            </w:pPr>
            <w:r w:rsidRPr="00EB46FE">
              <w:rPr>
                <w:rFonts w:asciiTheme="minorHAnsi" w:hAnsiTheme="minorHAnsi" w:cstheme="minorHAnsi"/>
                <w:i/>
                <w:iCs/>
                <w:highlight w:val="white"/>
              </w:rPr>
              <w:t>** Patient must have demonstrated that they have maximised primary care and community conservative management which must as a minimum include:</w:t>
            </w:r>
          </w:p>
          <w:p w14:paraId="55A813E6" w14:textId="77777777" w:rsidR="00A4327A" w:rsidRPr="00EB46FE" w:rsidRDefault="00A4327A" w:rsidP="00A4327A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i/>
                <w:iCs/>
                <w:highlight w:val="white"/>
              </w:rPr>
            </w:pPr>
            <w:r w:rsidRPr="00EB46FE">
              <w:rPr>
                <w:rFonts w:asciiTheme="minorHAnsi" w:hAnsiTheme="minorHAnsi" w:cstheme="minorHAnsi"/>
                <w:i/>
                <w:iCs/>
                <w:highlight w:val="white"/>
              </w:rPr>
              <w:t>Receipt of healthy weight and lifestyle advice in primary care AND</w:t>
            </w:r>
          </w:p>
          <w:p w14:paraId="36DB36D0" w14:textId="77777777" w:rsidR="00A4327A" w:rsidRPr="00EB46FE" w:rsidRDefault="00A4327A" w:rsidP="00A4327A">
            <w:pPr>
              <w:numPr>
                <w:ilvl w:val="0"/>
                <w:numId w:val="16"/>
              </w:numPr>
              <w:rPr>
                <w:rFonts w:asciiTheme="minorHAnsi" w:hAnsiTheme="minorHAnsi" w:cstheme="minorHAnsi"/>
                <w:highlight w:val="white"/>
              </w:rPr>
            </w:pPr>
            <w:r w:rsidRPr="00EB46FE">
              <w:rPr>
                <w:rFonts w:asciiTheme="minorHAnsi" w:hAnsiTheme="minorHAnsi" w:cstheme="minorHAnsi"/>
                <w:i/>
                <w:iCs/>
                <w:highlight w:val="white"/>
              </w:rPr>
              <w:t>Evidence of active participation in modification to exercise AND diet, which is patient- or GP-led, or delivered by an independent commercial service or Tier 2 service.</w:t>
            </w:r>
          </w:p>
          <w:p w14:paraId="633E8B05" w14:textId="0BF29C1D" w:rsidR="00EB46FE" w:rsidRPr="00A4327A" w:rsidRDefault="00EB46FE" w:rsidP="00EB46FE">
            <w:pPr>
              <w:rPr>
                <w:rFonts w:asciiTheme="minorHAnsi" w:hAnsiTheme="minorHAnsi" w:cstheme="minorHAnsi"/>
                <w:highlight w:val="white"/>
              </w:rPr>
            </w:pPr>
          </w:p>
        </w:tc>
      </w:tr>
      <w:tr w:rsidR="00D77212" w14:paraId="5627AAC0" w14:textId="77777777" w:rsidTr="00D77212">
        <w:trPr>
          <w:trHeight w:val="90"/>
        </w:trPr>
        <w:tc>
          <w:tcPr>
            <w:tcW w:w="9000" w:type="dxa"/>
            <w:shd w:val="clear" w:color="auto" w:fill="999999"/>
          </w:tcPr>
          <w:p w14:paraId="1F107A11" w14:textId="49277DB9" w:rsidR="00D77212" w:rsidRDefault="00D77212" w:rsidP="00D77212">
            <w:pPr>
              <w:rPr>
                <w:b/>
                <w:color w:val="F8F9FA"/>
                <w:sz w:val="24"/>
                <w:szCs w:val="24"/>
              </w:rPr>
            </w:pPr>
            <w:r>
              <w:rPr>
                <w:b/>
                <w:color w:val="F8F9FA"/>
                <w:sz w:val="24"/>
                <w:szCs w:val="24"/>
              </w:rPr>
              <w:t>Exclusion Criteria</w:t>
            </w:r>
          </w:p>
        </w:tc>
      </w:tr>
      <w:tr w:rsidR="00D77212" w14:paraId="7C22D02B" w14:textId="77777777" w:rsidTr="00D77212">
        <w:trPr>
          <w:trHeight w:val="1125"/>
        </w:trPr>
        <w:tc>
          <w:tcPr>
            <w:tcW w:w="9000" w:type="dxa"/>
            <w:shd w:val="clear" w:color="auto" w:fill="FFFFFF" w:themeFill="background1"/>
          </w:tcPr>
          <w:p w14:paraId="4ACE7A04" w14:textId="77777777" w:rsidR="00D77212" w:rsidRPr="00D77212" w:rsidRDefault="00D77212" w:rsidP="00D77212">
            <w:r w:rsidRPr="00D77212">
              <w:t>• Under the age of 18 years.</w:t>
            </w:r>
          </w:p>
          <w:p w14:paraId="6E2BC55D" w14:textId="77777777" w:rsidR="00D77212" w:rsidRPr="00D77212" w:rsidRDefault="00D77212" w:rsidP="00D77212">
            <w:r w:rsidRPr="00D77212">
              <w:t>• Pregnant or breastfeeding.</w:t>
            </w:r>
          </w:p>
          <w:p w14:paraId="203F7FCA" w14:textId="77777777" w:rsidR="00D77212" w:rsidRPr="00D77212" w:rsidRDefault="00D77212" w:rsidP="00D77212">
            <w:r w:rsidRPr="00D77212">
              <w:t>• Uncontrolled hypertension / heart condition.</w:t>
            </w:r>
          </w:p>
          <w:p w14:paraId="3F163DBA" w14:textId="04CEE596" w:rsidR="00D77212" w:rsidRDefault="00D77212" w:rsidP="00D77212">
            <w:r w:rsidRPr="00D77212">
              <w:t>• Active or suspected, untreated eating disorders, including binge eating disorder,</w:t>
            </w:r>
            <w:r w:rsidR="005A266A">
              <w:t xml:space="preserve"> </w:t>
            </w:r>
            <w:r w:rsidR="005A266A" w:rsidRPr="005A266A">
              <w:t>purging within the last 3 months.</w:t>
            </w:r>
          </w:p>
          <w:p w14:paraId="7103032F" w14:textId="34485791" w:rsidR="000B1E4E" w:rsidRPr="00D77212" w:rsidRDefault="000B1E4E" w:rsidP="000B1E4E">
            <w:r w:rsidRPr="001F1D89">
              <w:t>•</w:t>
            </w:r>
            <w:r>
              <w:t xml:space="preserve"> </w:t>
            </w:r>
            <w:r w:rsidRPr="00131BB1">
              <w:t>Active cancer</w:t>
            </w:r>
            <w:r>
              <w:t>.</w:t>
            </w:r>
          </w:p>
          <w:p w14:paraId="534ADE23" w14:textId="77777777" w:rsidR="00D77212" w:rsidRPr="00D77212" w:rsidRDefault="00D77212" w:rsidP="00D77212">
            <w:r w:rsidRPr="00D77212">
              <w:lastRenderedPageBreak/>
              <w:t>• Unstable or severe mental illness, including suicide attempts in the past 12 months, patients who have self-harmed in the past 3 months, or suicidal ideation in the last 3 months. This may prevent engagement with the behaviour change programme. </w:t>
            </w:r>
          </w:p>
          <w:p w14:paraId="7A38CF2F" w14:textId="77777777" w:rsidR="00D77212" w:rsidRPr="00D77212" w:rsidRDefault="00D77212" w:rsidP="00D77212">
            <w:r w:rsidRPr="00D77212">
              <w:t>• Unstable alcohol or drug use (can be referred if the patient has received support and been in recovery for 3 months).</w:t>
            </w:r>
          </w:p>
          <w:p w14:paraId="7071428B" w14:textId="77777777" w:rsidR="00D77212" w:rsidRPr="00D77212" w:rsidRDefault="00D77212" w:rsidP="00D77212">
            <w:r w:rsidRPr="00D77212">
              <w:t>• Unstable hypothyroidism (can be referred if stable).</w:t>
            </w:r>
          </w:p>
          <w:p w14:paraId="4412D418" w14:textId="77777777" w:rsidR="00D77212" w:rsidRPr="00D77212" w:rsidRDefault="00D77212" w:rsidP="00D77212">
            <w:r w:rsidRPr="00D77212">
              <w:t>• Unstable Cushing’s syndrome (can be referred if stable).</w:t>
            </w:r>
          </w:p>
          <w:p w14:paraId="215F7177" w14:textId="77777777" w:rsidR="00D77212" w:rsidRPr="00D77212" w:rsidRDefault="00D77212" w:rsidP="00D77212">
            <w:r w:rsidRPr="00D77212">
              <w:t>• Referred from an inpatient mental health unit.</w:t>
            </w:r>
            <w:r w:rsidRPr="00D77212">
              <w:tab/>
            </w:r>
          </w:p>
          <w:p w14:paraId="6590A66A" w14:textId="77777777" w:rsidR="00D77212" w:rsidRPr="00D77212" w:rsidRDefault="00D77212" w:rsidP="00D77212">
            <w:r w:rsidRPr="00D77212">
              <w:t xml:space="preserve">• Patients who are unable to participate in </w:t>
            </w:r>
            <w:proofErr w:type="gramStart"/>
            <w:r w:rsidRPr="00D77212">
              <w:t>ALL of</w:t>
            </w:r>
            <w:proofErr w:type="gramEnd"/>
            <w:r w:rsidRPr="00D77212">
              <w:t xml:space="preserve"> the components of a tier 3 weight management programme including nutritional advice, exercise, and lifestyle support.</w:t>
            </w:r>
          </w:p>
          <w:p w14:paraId="794D1595" w14:textId="77777777" w:rsidR="00D77212" w:rsidRPr="00D77212" w:rsidRDefault="00D77212" w:rsidP="00D77212">
            <w:r w:rsidRPr="00D77212">
              <w:t xml:space="preserve">• Require or request weight loss injections alone or require Very </w:t>
            </w:r>
            <w:proofErr w:type="gramStart"/>
            <w:r w:rsidRPr="00D77212">
              <w:t>Low Calorie</w:t>
            </w:r>
            <w:proofErr w:type="gramEnd"/>
            <w:r w:rsidRPr="00D77212">
              <w:t xml:space="preserve"> Diets.</w:t>
            </w:r>
            <w:r w:rsidRPr="00D77212">
              <w:tab/>
            </w:r>
          </w:p>
          <w:p w14:paraId="1D41F69C" w14:textId="77777777" w:rsidR="00D77212" w:rsidRDefault="00D77212" w:rsidP="00D77212">
            <w:r w:rsidRPr="00D77212">
              <w:t>• Are referred for other medical/pharmaceutical management of obesity which sit outside of agreed pathways agreed by the ICB.</w:t>
            </w:r>
            <w:r w:rsidRPr="00D77212">
              <w:tab/>
            </w:r>
          </w:p>
          <w:p w14:paraId="069E6D5B" w14:textId="77777777" w:rsidR="00D77212" w:rsidRPr="00D77212" w:rsidRDefault="00D77212" w:rsidP="00D77212">
            <w:r w:rsidRPr="00D77212">
              <w:t>• Have a greater nutrition risk, for example are receiving cancer treatment, or palliative care.</w:t>
            </w:r>
            <w:r w:rsidRPr="00D77212">
              <w:tab/>
            </w:r>
          </w:p>
          <w:p w14:paraId="06D5F5C2" w14:textId="77777777" w:rsidR="00D77212" w:rsidRPr="00D77212" w:rsidRDefault="00D77212" w:rsidP="00D77212">
            <w:r w:rsidRPr="00D77212">
              <w:t>• Have a diagnosis of active Inflammatory Bowel Disease.</w:t>
            </w:r>
            <w:r w:rsidRPr="00D77212">
              <w:tab/>
            </w:r>
          </w:p>
          <w:p w14:paraId="10BC4FF3" w14:textId="77777777" w:rsidR="00D77212" w:rsidRDefault="00D77212" w:rsidP="00D77212">
            <w:r w:rsidRPr="00D77212">
              <w:t xml:space="preserve">• Have had previous bariatric surgery. </w:t>
            </w:r>
          </w:p>
          <w:p w14:paraId="5941C1B5" w14:textId="60900929" w:rsidR="00D77212" w:rsidRPr="00D77212" w:rsidRDefault="00D77212" w:rsidP="00D77212">
            <w:r w:rsidRPr="00D77212">
              <w:t>• Have previously been referred and accepted onto a tier 3 weight management service.</w:t>
            </w:r>
            <w:r w:rsidRPr="00D77212">
              <w:tab/>
            </w:r>
          </w:p>
          <w:p w14:paraId="4AB1195D" w14:textId="77777777" w:rsidR="00D77212" w:rsidRPr="00D77212" w:rsidRDefault="00D77212" w:rsidP="00D77212">
            <w:r w:rsidRPr="00D77212">
              <w:t>• Patients consuming more than 20 units of alcohol per week.</w:t>
            </w:r>
            <w:r w:rsidRPr="00D77212">
              <w:tab/>
            </w:r>
          </w:p>
          <w:p w14:paraId="0726F21C" w14:textId="48C78706" w:rsidR="00EB46FE" w:rsidRDefault="00D77212" w:rsidP="00D77212">
            <w:r w:rsidRPr="00D77212">
              <w:t>• Patients under investigation for cardiac disease.</w:t>
            </w:r>
          </w:p>
        </w:tc>
      </w:tr>
    </w:tbl>
    <w:p w14:paraId="4B12DD8D" w14:textId="135C029B" w:rsidR="7B7F18FE" w:rsidRDefault="7B7F18FE" w:rsidP="7B7F18FE"/>
    <w:tbl>
      <w:tblPr>
        <w:tblpPr w:leftFromText="180" w:rightFromText="180" w:topFromText="180" w:bottomFromText="180" w:vertAnchor="text"/>
        <w:tblW w:w="904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073D91F6" w14:textId="77777777" w:rsidTr="7B7F18FE">
        <w:trPr>
          <w:trHeight w:val="300"/>
        </w:trPr>
        <w:tc>
          <w:tcPr>
            <w:tcW w:w="9045" w:type="dxa"/>
            <w:shd w:val="clear" w:color="auto" w:fill="AEAAAA" w:themeFill="background2" w:themeFillShade="BF"/>
          </w:tcPr>
          <w:p w14:paraId="0000002A" w14:textId="1ACF200E" w:rsidR="006B74EF" w:rsidRDefault="066A3BEF" w:rsidP="7B7F18FE">
            <w:pPr>
              <w:rPr>
                <w:b/>
                <w:bCs/>
                <w:color w:val="FFFFFF"/>
                <w:sz w:val="21"/>
                <w:szCs w:val="21"/>
              </w:rPr>
            </w:pPr>
            <w:r w:rsidRPr="7B7F18FE">
              <w:rPr>
                <w:b/>
                <w:bCs/>
                <w:color w:val="FFFFFF" w:themeColor="background1"/>
                <w:sz w:val="21"/>
                <w:szCs w:val="21"/>
              </w:rPr>
              <w:t xml:space="preserve">1. </w:t>
            </w:r>
            <w:r w:rsidR="00612F5E" w:rsidRPr="00612F5E">
              <w:rPr>
                <w:b/>
                <w:bCs/>
                <w:color w:val="FFFFFF" w:themeColor="background1"/>
                <w:sz w:val="21"/>
                <w:szCs w:val="21"/>
              </w:rPr>
              <w:t>Eligibility Criteria Confirmation</w:t>
            </w:r>
          </w:p>
        </w:tc>
      </w:tr>
      <w:tr w:rsidR="006B74EF" w14:paraId="152E8CCE" w14:textId="77777777" w:rsidTr="7B7F18FE">
        <w:trPr>
          <w:trHeight w:val="1320"/>
        </w:trPr>
        <w:tc>
          <w:tcPr>
            <w:tcW w:w="9045" w:type="dxa"/>
          </w:tcPr>
          <w:p w14:paraId="4BD32037" w14:textId="1DA1F45D" w:rsidR="006B74EF" w:rsidRPr="005F1D9D" w:rsidRDefault="00130A82" w:rsidP="7B7F18FE">
            <w:pPr>
              <w:rPr>
                <w:b/>
                <w:bCs/>
                <w:sz w:val="25"/>
                <w:szCs w:val="25"/>
              </w:rPr>
            </w:pPr>
            <w:r w:rsidRPr="7B7F18FE">
              <w:rPr>
                <w:b/>
                <w:bCs/>
                <w:sz w:val="25"/>
                <w:szCs w:val="25"/>
              </w:rPr>
              <w:t>I confirm the patient is eligible for the programme as per the above criteria</w:t>
            </w:r>
            <w:r>
              <w:rPr>
                <w:b/>
                <w:bCs/>
                <w:sz w:val="25"/>
                <w:szCs w:val="25"/>
              </w:rPr>
              <w:t xml:space="preserve"> and does not meet any of the exclusion criteria</w:t>
            </w:r>
            <w:r w:rsidRPr="7B7F18FE">
              <w:rPr>
                <w:b/>
                <w:bCs/>
                <w:sz w:val="25"/>
                <w:szCs w:val="25"/>
              </w:rPr>
              <w:t xml:space="preserve"> *</w:t>
            </w: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45"/>
              <w:gridCol w:w="2966"/>
              <w:gridCol w:w="1724"/>
              <w:gridCol w:w="2300"/>
            </w:tblGrid>
            <w:tr w:rsidR="7B7F18FE" w14:paraId="5EF1E5CF" w14:textId="77777777" w:rsidTr="7B7F18FE">
              <w:trPr>
                <w:trHeight w:val="540"/>
                <w:jc w:val="right"/>
              </w:trPr>
              <w:tc>
                <w:tcPr>
                  <w:tcW w:w="1845" w:type="dxa"/>
                </w:tcPr>
                <w:p w14:paraId="16FA73DC" w14:textId="0865C0E2" w:rsidR="7B7F18FE" w:rsidRDefault="7B7F18FE" w:rsidP="0045267C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7A660F30" w14:textId="65FD04FD" w:rsidR="7B7F18FE" w:rsidRDefault="7B7F18FE" w:rsidP="0045267C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66" w:type="dxa"/>
                </w:tcPr>
                <w:p w14:paraId="1A3D30B1" w14:textId="0BA325CE" w:rsidR="17C5A9E2" w:rsidRDefault="17C5A9E2" w:rsidP="0045267C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4" w:type="dxa"/>
                </w:tcPr>
                <w:p w14:paraId="4ABE4EC3" w14:textId="78EAF2A8" w:rsidR="7B7F18FE" w:rsidRDefault="7B7F18FE" w:rsidP="0045267C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52DCE16C" w14:textId="15DBCD82" w:rsidR="7B7F18FE" w:rsidRDefault="7B7F18FE" w:rsidP="0045267C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0" w:type="dxa"/>
                </w:tcPr>
                <w:p w14:paraId="7CA07774" w14:textId="1912D912" w:rsidR="3CB76591" w:rsidRDefault="3CB76591" w:rsidP="0045267C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2D" w14:textId="7005C4CC" w:rsidR="006B74EF" w:rsidRDefault="006B74EF" w:rsidP="7B7F18FE">
            <w:pPr>
              <w:rPr>
                <w:b/>
                <w:bCs/>
                <w:sz w:val="25"/>
                <w:szCs w:val="25"/>
              </w:rPr>
            </w:pPr>
          </w:p>
        </w:tc>
      </w:tr>
    </w:tbl>
    <w:p w14:paraId="4E0C9AD1" w14:textId="77777777" w:rsidR="00EB46FE" w:rsidRDefault="00EB46FE" w:rsidP="7B7F18FE">
      <w:pPr>
        <w:tabs>
          <w:tab w:val="center" w:pos="4513"/>
          <w:tab w:val="right" w:pos="9026"/>
        </w:tabs>
        <w:spacing w:after="0" w:line="240" w:lineRule="auto"/>
        <w:rPr>
          <w:sz w:val="28"/>
          <w:szCs w:val="28"/>
          <w:highlight w:val="yellow"/>
        </w:rPr>
      </w:pPr>
    </w:p>
    <w:p w14:paraId="3937A8D8" w14:textId="583A4241" w:rsidR="066A3BEF" w:rsidRDefault="066A3BEF" w:rsidP="7B7F18FE">
      <w:pPr>
        <w:tabs>
          <w:tab w:val="center" w:pos="4513"/>
          <w:tab w:val="right" w:pos="9026"/>
        </w:tabs>
        <w:spacing w:after="0" w:line="240" w:lineRule="auto"/>
        <w:rPr>
          <w:b/>
          <w:bCs/>
          <w:sz w:val="28"/>
          <w:szCs w:val="28"/>
          <w:highlight w:val="yellow"/>
        </w:rPr>
      </w:pPr>
      <w:r w:rsidRPr="7B7F18FE">
        <w:rPr>
          <w:sz w:val="28"/>
          <w:szCs w:val="28"/>
          <w:highlight w:val="yellow"/>
        </w:rPr>
        <w:t xml:space="preserve">Fields marked </w:t>
      </w:r>
      <w:r w:rsidRPr="7B7F18FE">
        <w:rPr>
          <w:b/>
          <w:bCs/>
          <w:sz w:val="28"/>
          <w:szCs w:val="28"/>
          <w:highlight w:val="yellow"/>
          <w:u w:val="single"/>
        </w:rPr>
        <w:t>with a star *</w:t>
      </w:r>
      <w:r w:rsidRPr="7B7F18FE">
        <w:rPr>
          <w:sz w:val="28"/>
          <w:szCs w:val="28"/>
          <w:highlight w:val="yellow"/>
        </w:rPr>
        <w:t xml:space="preserve"> are mandatory - </w:t>
      </w:r>
      <w:r w:rsidRPr="7B7F18FE">
        <w:rPr>
          <w:b/>
          <w:bCs/>
          <w:sz w:val="28"/>
          <w:szCs w:val="28"/>
          <w:highlight w:val="yellow"/>
        </w:rPr>
        <w:t>referrals cannot be accepted without this data.</w:t>
      </w:r>
    </w:p>
    <w:p w14:paraId="2E7F7E70" w14:textId="77777777" w:rsidR="005F1D9D" w:rsidRDefault="005F1D9D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</w:p>
    <w:tbl>
      <w:tblPr>
        <w:tblStyle w:val="affffff3"/>
        <w:tblW w:w="89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85"/>
      </w:tblGrid>
      <w:tr w:rsidR="006B74EF" w14:paraId="3B0839B0" w14:textId="77777777">
        <w:tc>
          <w:tcPr>
            <w:tcW w:w="8985" w:type="dxa"/>
            <w:shd w:val="clear" w:color="auto" w:fill="AEAAAA"/>
          </w:tcPr>
          <w:p w14:paraId="0000003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>2. Patient Information</w:t>
            </w:r>
          </w:p>
        </w:tc>
      </w:tr>
      <w:tr w:rsidR="006B74EF" w14:paraId="4599E32A" w14:textId="77777777">
        <w:tc>
          <w:tcPr>
            <w:tcW w:w="8985" w:type="dxa"/>
          </w:tcPr>
          <w:p w14:paraId="0000003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Patient Name*: </w:t>
            </w:r>
          </w:p>
        </w:tc>
      </w:tr>
      <w:tr w:rsidR="006B74EF" w14:paraId="3BAC8E03" w14:textId="77777777">
        <w:tc>
          <w:tcPr>
            <w:tcW w:w="8985" w:type="dxa"/>
          </w:tcPr>
          <w:p w14:paraId="0000003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Date of Birth*: </w:t>
            </w:r>
          </w:p>
        </w:tc>
      </w:tr>
      <w:tr w:rsidR="006B74EF" w14:paraId="65D0D511" w14:textId="77777777">
        <w:tc>
          <w:tcPr>
            <w:tcW w:w="8985" w:type="dxa"/>
          </w:tcPr>
          <w:p w14:paraId="0000003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Gender*: </w:t>
            </w:r>
          </w:p>
        </w:tc>
      </w:tr>
      <w:tr w:rsidR="006B74EF" w14:paraId="178ACE10" w14:textId="77777777">
        <w:tc>
          <w:tcPr>
            <w:tcW w:w="8985" w:type="dxa"/>
          </w:tcPr>
          <w:p w14:paraId="0000003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Ethnicity*:</w:t>
            </w:r>
          </w:p>
        </w:tc>
      </w:tr>
      <w:tr w:rsidR="006B74EF" w14:paraId="430FE9F8" w14:textId="77777777">
        <w:tc>
          <w:tcPr>
            <w:tcW w:w="8985" w:type="dxa"/>
          </w:tcPr>
          <w:p w14:paraId="00000035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NHS Number*: </w:t>
            </w:r>
          </w:p>
        </w:tc>
      </w:tr>
      <w:tr w:rsidR="006B74EF" w14:paraId="548FA4BC" w14:textId="77777777">
        <w:tc>
          <w:tcPr>
            <w:tcW w:w="8985" w:type="dxa"/>
          </w:tcPr>
          <w:p w14:paraId="00000036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Mobile telephone*: </w:t>
            </w:r>
          </w:p>
        </w:tc>
      </w:tr>
      <w:tr w:rsidR="006B74EF" w14:paraId="25AFB1BE" w14:textId="77777777">
        <w:tc>
          <w:tcPr>
            <w:tcW w:w="8985" w:type="dxa"/>
          </w:tcPr>
          <w:p w14:paraId="0000003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Alternative telephone number: </w:t>
            </w:r>
          </w:p>
        </w:tc>
      </w:tr>
      <w:tr w:rsidR="006B74EF" w14:paraId="604279A6" w14:textId="77777777">
        <w:tc>
          <w:tcPr>
            <w:tcW w:w="8985" w:type="dxa"/>
          </w:tcPr>
          <w:p w14:paraId="0000003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E-mail address: </w:t>
            </w:r>
          </w:p>
        </w:tc>
      </w:tr>
      <w:tr w:rsidR="006B74EF" w14:paraId="7141B4E9" w14:textId="77777777">
        <w:tc>
          <w:tcPr>
            <w:tcW w:w="8985" w:type="dxa"/>
          </w:tcPr>
          <w:p w14:paraId="00000039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Address including postcode: </w:t>
            </w:r>
          </w:p>
        </w:tc>
      </w:tr>
      <w:tr w:rsidR="006B74EF" w14:paraId="00C64629" w14:textId="77777777">
        <w:tc>
          <w:tcPr>
            <w:tcW w:w="8985" w:type="dxa"/>
          </w:tcPr>
          <w:p w14:paraId="0000003A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Interpreter </w:t>
            </w:r>
            <w:proofErr w:type="gramStart"/>
            <w:r>
              <w:rPr>
                <w:b/>
                <w:sz w:val="21"/>
                <w:szCs w:val="21"/>
              </w:rPr>
              <w:t>required?*</w:t>
            </w:r>
            <w:proofErr w:type="gramEnd"/>
            <w:r>
              <w:rPr>
                <w:b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 xml:space="preserve">(If yes, please state the language): </w:t>
            </w:r>
          </w:p>
        </w:tc>
      </w:tr>
      <w:tr w:rsidR="006B74EF" w14:paraId="517E3B94" w14:textId="77777777">
        <w:tc>
          <w:tcPr>
            <w:tcW w:w="8985" w:type="dxa"/>
          </w:tcPr>
          <w:p w14:paraId="0000003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Please document any reasonable adjustments required*:</w:t>
            </w:r>
          </w:p>
        </w:tc>
      </w:tr>
    </w:tbl>
    <w:p w14:paraId="75E7074B" w14:textId="77777777" w:rsidR="009B0869" w:rsidRDefault="009B0869">
      <w:pPr>
        <w:spacing w:after="0" w:line="240" w:lineRule="auto"/>
        <w:rPr>
          <w:b/>
          <w:sz w:val="21"/>
          <w:szCs w:val="21"/>
        </w:rPr>
      </w:pPr>
    </w:p>
    <w:p w14:paraId="776A6C3E" w14:textId="77777777" w:rsidR="009232A3" w:rsidRDefault="009232A3">
      <w:pPr>
        <w:spacing w:after="0" w:line="240" w:lineRule="auto"/>
        <w:rPr>
          <w:b/>
          <w:sz w:val="21"/>
          <w:szCs w:val="21"/>
        </w:rPr>
      </w:pPr>
    </w:p>
    <w:p w14:paraId="089B0868" w14:textId="77777777" w:rsidR="00D30B8F" w:rsidRDefault="00D30B8F">
      <w:pPr>
        <w:spacing w:after="0" w:line="240" w:lineRule="auto"/>
        <w:rPr>
          <w:b/>
          <w:sz w:val="21"/>
          <w:szCs w:val="21"/>
        </w:rPr>
      </w:pPr>
    </w:p>
    <w:p w14:paraId="4B64CE70" w14:textId="77777777" w:rsidR="005F1D9D" w:rsidRDefault="005F1D9D">
      <w:pPr>
        <w:spacing w:after="0" w:line="240" w:lineRule="auto"/>
        <w:rPr>
          <w:b/>
          <w:sz w:val="21"/>
          <w:szCs w:val="21"/>
        </w:rPr>
      </w:pPr>
    </w:p>
    <w:p w14:paraId="563EDDDD" w14:textId="77777777" w:rsidR="00D30B8F" w:rsidRDefault="00D30B8F">
      <w:pPr>
        <w:spacing w:after="0" w:line="240" w:lineRule="auto"/>
        <w:rPr>
          <w:b/>
          <w:sz w:val="21"/>
          <w:szCs w:val="21"/>
        </w:rPr>
      </w:pPr>
    </w:p>
    <w:tbl>
      <w:tblPr>
        <w:tblStyle w:val="affffff4"/>
        <w:tblW w:w="8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70"/>
      </w:tblGrid>
      <w:tr w:rsidR="006B74EF" w14:paraId="72C08ECE" w14:textId="77777777" w:rsidTr="7B7F18FE">
        <w:trPr>
          <w:trHeight w:val="283"/>
        </w:trPr>
        <w:tc>
          <w:tcPr>
            <w:tcW w:w="8970" w:type="dxa"/>
            <w:vMerge w:val="restart"/>
            <w:shd w:val="clear" w:color="auto" w:fill="AEAAAA" w:themeFill="background2" w:themeFillShade="BF"/>
          </w:tcPr>
          <w:p w14:paraId="0000003D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lastRenderedPageBreak/>
              <w:t>3. Referrer information - (GP Details)</w:t>
            </w:r>
          </w:p>
          <w:p w14:paraId="0000003E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i/>
                <w:color w:val="FF0000"/>
                <w:sz w:val="21"/>
                <w:szCs w:val="21"/>
              </w:rPr>
              <w:t>Referrals can only be accepted from a named GP</w:t>
            </w:r>
          </w:p>
        </w:tc>
      </w:tr>
      <w:tr w:rsidR="006B74EF" w14:paraId="60336BAC" w14:textId="77777777" w:rsidTr="7B7F18FE">
        <w:trPr>
          <w:trHeight w:val="295"/>
        </w:trPr>
        <w:tc>
          <w:tcPr>
            <w:tcW w:w="8970" w:type="dxa"/>
            <w:vMerge/>
          </w:tcPr>
          <w:p w14:paraId="0000003F" w14:textId="77777777" w:rsidR="006B74EF" w:rsidRDefault="006B74E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1"/>
                <w:szCs w:val="21"/>
              </w:rPr>
            </w:pPr>
          </w:p>
        </w:tc>
      </w:tr>
      <w:tr w:rsidR="006B74EF" w14:paraId="2FB6829F" w14:textId="77777777" w:rsidTr="7B7F18FE">
        <w:trPr>
          <w:trHeight w:val="276"/>
        </w:trPr>
        <w:tc>
          <w:tcPr>
            <w:tcW w:w="8970" w:type="dxa"/>
          </w:tcPr>
          <w:p w14:paraId="0000004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GP practice*: </w:t>
            </w:r>
          </w:p>
        </w:tc>
      </w:tr>
      <w:tr w:rsidR="006B74EF" w14:paraId="07BDDF23" w14:textId="77777777" w:rsidTr="7B7F18FE">
        <w:trPr>
          <w:trHeight w:val="260"/>
        </w:trPr>
        <w:tc>
          <w:tcPr>
            <w:tcW w:w="8970" w:type="dxa"/>
          </w:tcPr>
          <w:p w14:paraId="0000004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Code*: </w:t>
            </w:r>
          </w:p>
        </w:tc>
      </w:tr>
      <w:tr w:rsidR="006B74EF" w14:paraId="1A25FF3C" w14:textId="77777777" w:rsidTr="7B7F18FE">
        <w:trPr>
          <w:trHeight w:val="276"/>
        </w:trPr>
        <w:tc>
          <w:tcPr>
            <w:tcW w:w="8970" w:type="dxa"/>
          </w:tcPr>
          <w:p w14:paraId="0000004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Name of referring GP*: Dr </w:t>
            </w:r>
          </w:p>
        </w:tc>
      </w:tr>
      <w:tr w:rsidR="006B74EF" w14:paraId="3EBD5925" w14:textId="77777777" w:rsidTr="7B7F18FE">
        <w:trPr>
          <w:trHeight w:val="276"/>
        </w:trPr>
        <w:tc>
          <w:tcPr>
            <w:tcW w:w="8970" w:type="dxa"/>
          </w:tcPr>
          <w:p w14:paraId="00000043" w14:textId="0E1C2349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Practice email (nhs.net email for clinical </w:t>
            </w:r>
            <w:proofErr w:type="gramStart"/>
            <w:r w:rsidR="001F1D89">
              <w:rPr>
                <w:b/>
                <w:sz w:val="21"/>
                <w:szCs w:val="21"/>
              </w:rPr>
              <w:t>correspondence)*</w:t>
            </w:r>
            <w:proofErr w:type="gramEnd"/>
            <w:r>
              <w:rPr>
                <w:b/>
                <w:sz w:val="21"/>
                <w:szCs w:val="21"/>
              </w:rPr>
              <w:t xml:space="preserve">: </w:t>
            </w:r>
          </w:p>
        </w:tc>
      </w:tr>
    </w:tbl>
    <w:p w14:paraId="00000044" w14:textId="7E40D0BE" w:rsidR="006B74EF" w:rsidRDefault="006B74EF" w:rsidP="7B7F18FE">
      <w:pPr>
        <w:spacing w:after="0"/>
      </w:pPr>
    </w:p>
    <w:tbl>
      <w:tblPr>
        <w:tblStyle w:val="affffff5"/>
        <w:tblW w:w="9015" w:type="dxa"/>
        <w:tblInd w:w="-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35"/>
        <w:gridCol w:w="1680"/>
        <w:gridCol w:w="3300"/>
      </w:tblGrid>
      <w:tr w:rsidR="006B74EF" w14:paraId="0111AAB3" w14:textId="77777777">
        <w:tc>
          <w:tcPr>
            <w:tcW w:w="4035" w:type="dxa"/>
            <w:shd w:val="clear" w:color="auto" w:fill="AEAAAA"/>
          </w:tcPr>
          <w:p w14:paraId="00000045" w14:textId="77777777" w:rsidR="006B74EF" w:rsidRDefault="00142DDF">
            <w:pPr>
              <w:rPr>
                <w:b/>
                <w:i/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4. Clinical information</w:t>
            </w:r>
          </w:p>
        </w:tc>
        <w:tc>
          <w:tcPr>
            <w:tcW w:w="1680" w:type="dxa"/>
            <w:shd w:val="clear" w:color="auto" w:fill="AEAAAA"/>
          </w:tcPr>
          <w:p w14:paraId="00000046" w14:textId="77777777" w:rsidR="006B74EF" w:rsidRDefault="00142DDF">
            <w:pPr>
              <w:jc w:val="center"/>
              <w:rPr>
                <w:b/>
                <w:color w:val="FFFFFF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Date</w:t>
            </w: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br/>
              <w:t>(dd/mm/</w:t>
            </w:r>
            <w:proofErr w:type="spellStart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yyyy</w:t>
            </w:r>
            <w:proofErr w:type="spellEnd"/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)</w:t>
            </w:r>
          </w:p>
        </w:tc>
        <w:tc>
          <w:tcPr>
            <w:tcW w:w="3300" w:type="dxa"/>
            <w:shd w:val="clear" w:color="auto" w:fill="AEAAAA"/>
          </w:tcPr>
          <w:p w14:paraId="00000047" w14:textId="77777777" w:rsidR="006B74EF" w:rsidRDefault="00142DDF">
            <w:pPr>
              <w:jc w:val="center"/>
              <w:rPr>
                <w:b/>
                <w:color w:val="000E30"/>
                <w:sz w:val="21"/>
                <w:szCs w:val="21"/>
                <w:shd w:val="clear" w:color="auto" w:fill="AEAAAA"/>
              </w:rPr>
            </w:pPr>
            <w:r>
              <w:rPr>
                <w:b/>
                <w:color w:val="FFFFFF"/>
                <w:sz w:val="21"/>
                <w:szCs w:val="21"/>
                <w:shd w:val="clear" w:color="auto" w:fill="AEAAAA"/>
              </w:rPr>
              <w:t>Value</w:t>
            </w:r>
          </w:p>
        </w:tc>
      </w:tr>
      <w:tr w:rsidR="006B74EF" w14:paraId="1DCE48BB" w14:textId="77777777">
        <w:tc>
          <w:tcPr>
            <w:tcW w:w="4035" w:type="dxa"/>
          </w:tcPr>
          <w:p w14:paraId="00000048" w14:textId="77777777" w:rsidR="006B74EF" w:rsidRDefault="00142DDF">
            <w:pPr>
              <w:rPr>
                <w:b/>
                <w:color w:val="FF0000"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Weight (in </w:t>
            </w:r>
            <w:proofErr w:type="gramStart"/>
            <w:r>
              <w:rPr>
                <w:b/>
                <w:sz w:val="21"/>
                <w:szCs w:val="21"/>
              </w:rPr>
              <w:t>kg)*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 xml:space="preserve">MUST be within the last 12 months </w:t>
            </w:r>
          </w:p>
        </w:tc>
        <w:tc>
          <w:tcPr>
            <w:tcW w:w="1680" w:type="dxa"/>
          </w:tcPr>
          <w:p w14:paraId="00000049" w14:textId="77777777" w:rsidR="006B74EF" w:rsidRDefault="006B74EF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A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0DC8EE27" w14:textId="77777777">
        <w:tc>
          <w:tcPr>
            <w:tcW w:w="4035" w:type="dxa"/>
          </w:tcPr>
          <w:p w14:paraId="0000004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Height (in </w:t>
            </w:r>
            <w:proofErr w:type="gramStart"/>
            <w:r>
              <w:rPr>
                <w:b/>
                <w:sz w:val="21"/>
                <w:szCs w:val="21"/>
              </w:rPr>
              <w:t>cm)*</w:t>
            </w:r>
            <w:proofErr w:type="gramEnd"/>
          </w:p>
        </w:tc>
        <w:tc>
          <w:tcPr>
            <w:tcW w:w="1680" w:type="dxa"/>
          </w:tcPr>
          <w:p w14:paraId="0000004C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4D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70650054" w14:textId="77777777">
        <w:tc>
          <w:tcPr>
            <w:tcW w:w="4035" w:type="dxa"/>
          </w:tcPr>
          <w:p w14:paraId="0000004E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BMI (kg/m</w:t>
            </w:r>
            <w:proofErr w:type="gramStart"/>
            <w:r>
              <w:rPr>
                <w:b/>
                <w:sz w:val="21"/>
                <w:szCs w:val="21"/>
                <w:vertAlign w:val="superscript"/>
              </w:rPr>
              <w:t>2</w:t>
            </w:r>
            <w:r>
              <w:rPr>
                <w:b/>
                <w:sz w:val="21"/>
                <w:szCs w:val="21"/>
              </w:rPr>
              <w:t>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4F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0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6DCA9AE0" w14:textId="77777777">
        <w:tc>
          <w:tcPr>
            <w:tcW w:w="4035" w:type="dxa"/>
          </w:tcPr>
          <w:p w14:paraId="0000005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HbA1c (mmol/</w:t>
            </w:r>
            <w:proofErr w:type="gramStart"/>
            <w:r>
              <w:rPr>
                <w:b/>
                <w:sz w:val="21"/>
                <w:szCs w:val="21"/>
              </w:rPr>
              <w:t>mol)*</w:t>
            </w:r>
            <w:proofErr w:type="gramEnd"/>
            <w:r>
              <w:rPr>
                <w:b/>
                <w:sz w:val="21"/>
                <w:szCs w:val="21"/>
              </w:rPr>
              <w:br/>
            </w: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2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3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10A46B74" w14:textId="77777777">
        <w:tc>
          <w:tcPr>
            <w:tcW w:w="4035" w:type="dxa"/>
          </w:tcPr>
          <w:p w14:paraId="0000005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Blood pressure (mmHg)*</w:t>
            </w:r>
          </w:p>
        </w:tc>
        <w:tc>
          <w:tcPr>
            <w:tcW w:w="1680" w:type="dxa"/>
          </w:tcPr>
          <w:p w14:paraId="00000055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6" w14:textId="77777777" w:rsidR="006B74EF" w:rsidRDefault="006B74EF">
            <w:pPr>
              <w:tabs>
                <w:tab w:val="center" w:pos="1865"/>
              </w:tabs>
              <w:rPr>
                <w:b/>
                <w:sz w:val="21"/>
                <w:szCs w:val="21"/>
              </w:rPr>
            </w:pPr>
          </w:p>
        </w:tc>
      </w:tr>
      <w:tr w:rsidR="006B74EF" w14:paraId="0EBB0029" w14:textId="77777777">
        <w:tc>
          <w:tcPr>
            <w:tcW w:w="4035" w:type="dxa"/>
          </w:tcPr>
          <w:p w14:paraId="0000005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Renal function (eGFR)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5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9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A" w14:textId="77777777" w:rsidR="006B74EF" w:rsidRDefault="006B74EF">
            <w:pPr>
              <w:tabs>
                <w:tab w:val="center" w:pos="1865"/>
              </w:tabs>
              <w:rPr>
                <w:sz w:val="21"/>
                <w:szCs w:val="21"/>
              </w:rPr>
            </w:pPr>
          </w:p>
        </w:tc>
      </w:tr>
      <w:tr w:rsidR="006B74EF" w14:paraId="3701CF28" w14:textId="77777777">
        <w:tc>
          <w:tcPr>
            <w:tcW w:w="4035" w:type="dxa"/>
          </w:tcPr>
          <w:p w14:paraId="0000005B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Total cholesterol or serum cholesterol*</w:t>
            </w:r>
          </w:p>
          <w:p w14:paraId="0000005C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5D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5E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5B74F617" w14:textId="77777777">
        <w:tc>
          <w:tcPr>
            <w:tcW w:w="4035" w:type="dxa"/>
          </w:tcPr>
          <w:p w14:paraId="0000005F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HDL cholesterol*</w:t>
            </w:r>
          </w:p>
          <w:p w14:paraId="00000060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1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2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45267C" w14:paraId="7D72B6C5" w14:textId="77777777">
        <w:tc>
          <w:tcPr>
            <w:tcW w:w="4035" w:type="dxa"/>
          </w:tcPr>
          <w:p w14:paraId="21B3A40B" w14:textId="77777777" w:rsidR="0045267C" w:rsidRDefault="0045267C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Non – HDL cholesterol **</w:t>
            </w:r>
          </w:p>
          <w:p w14:paraId="38823F8A" w14:textId="6C62A149" w:rsidR="0045267C" w:rsidRDefault="0045267C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77CC5C5C" w14:textId="77777777" w:rsidR="0045267C" w:rsidRDefault="0045267C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76001D58" w14:textId="77777777" w:rsidR="0045267C" w:rsidRDefault="0045267C">
            <w:pPr>
              <w:rPr>
                <w:sz w:val="21"/>
                <w:szCs w:val="21"/>
              </w:rPr>
            </w:pPr>
          </w:p>
        </w:tc>
      </w:tr>
      <w:tr w:rsidR="006B74EF" w14:paraId="3111B1EA" w14:textId="77777777">
        <w:tc>
          <w:tcPr>
            <w:tcW w:w="4035" w:type="dxa"/>
          </w:tcPr>
          <w:p w14:paraId="00000063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LDL cholesterol*</w:t>
            </w:r>
          </w:p>
          <w:p w14:paraId="00000064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5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6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0EE32485" w14:textId="77777777">
        <w:tc>
          <w:tcPr>
            <w:tcW w:w="4035" w:type="dxa"/>
          </w:tcPr>
          <w:p w14:paraId="00000067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Thyroid function (TSH)</w:t>
            </w:r>
            <w:r>
              <w:rPr>
                <w:b/>
                <w:sz w:val="21"/>
                <w:szCs w:val="21"/>
              </w:rPr>
              <w:t>*</w:t>
            </w:r>
          </w:p>
          <w:p w14:paraId="00000068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color w:val="FF0000"/>
                <w:sz w:val="21"/>
                <w:szCs w:val="21"/>
              </w:rPr>
              <w:t>MUST be within the last 12 months</w:t>
            </w:r>
          </w:p>
        </w:tc>
        <w:tc>
          <w:tcPr>
            <w:tcW w:w="1680" w:type="dxa"/>
          </w:tcPr>
          <w:p w14:paraId="00000069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A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3AFCB2DF" w14:textId="77777777">
        <w:tc>
          <w:tcPr>
            <w:tcW w:w="4035" w:type="dxa"/>
          </w:tcPr>
          <w:p w14:paraId="0000006B" w14:textId="77777777" w:rsidR="006B74EF" w:rsidRDefault="00142DDF">
            <w:pPr>
              <w:rPr>
                <w:b/>
                <w:color w:val="222222"/>
                <w:sz w:val="21"/>
                <w:szCs w:val="21"/>
              </w:rPr>
            </w:pPr>
            <w:r>
              <w:rPr>
                <w:b/>
                <w:color w:val="222222"/>
                <w:sz w:val="21"/>
                <w:szCs w:val="21"/>
              </w:rPr>
              <w:t>Liver function (ALT)</w:t>
            </w:r>
          </w:p>
        </w:tc>
        <w:tc>
          <w:tcPr>
            <w:tcW w:w="1680" w:type="dxa"/>
          </w:tcPr>
          <w:p w14:paraId="0000006C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6D" w14:textId="77777777" w:rsidR="006B74EF" w:rsidRDefault="006B74EF">
            <w:pPr>
              <w:rPr>
                <w:sz w:val="21"/>
                <w:szCs w:val="21"/>
              </w:rPr>
            </w:pPr>
          </w:p>
        </w:tc>
      </w:tr>
      <w:tr w:rsidR="006B74EF" w14:paraId="0B66E377" w14:textId="77777777" w:rsidTr="0045267C">
        <w:tc>
          <w:tcPr>
            <w:tcW w:w="4035" w:type="dxa"/>
          </w:tcPr>
          <w:p w14:paraId="0000006E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QRISK2 Score (%)</w:t>
            </w:r>
          </w:p>
        </w:tc>
        <w:tc>
          <w:tcPr>
            <w:tcW w:w="1680" w:type="dxa"/>
          </w:tcPr>
          <w:p w14:paraId="0000006F" w14:textId="77777777" w:rsidR="006B74EF" w:rsidRDefault="006B74EF">
            <w:pPr>
              <w:rPr>
                <w:sz w:val="21"/>
                <w:szCs w:val="21"/>
              </w:rPr>
            </w:pPr>
          </w:p>
        </w:tc>
        <w:tc>
          <w:tcPr>
            <w:tcW w:w="3300" w:type="dxa"/>
          </w:tcPr>
          <w:p w14:paraId="00000070" w14:textId="77777777" w:rsidR="006B74EF" w:rsidRDefault="006B74EF">
            <w:pPr>
              <w:rPr>
                <w:sz w:val="21"/>
                <w:szCs w:val="21"/>
              </w:rPr>
            </w:pPr>
          </w:p>
        </w:tc>
      </w:tr>
    </w:tbl>
    <w:p w14:paraId="00000071" w14:textId="5BA76AE1" w:rsidR="006B74EF" w:rsidRDefault="0045267C">
      <w:pPr>
        <w:tabs>
          <w:tab w:val="center" w:pos="4513"/>
          <w:tab w:val="right" w:pos="9026"/>
        </w:tabs>
        <w:spacing w:after="0" w:line="240" w:lineRule="auto"/>
        <w:rPr>
          <w:b/>
          <w:sz w:val="28"/>
          <w:szCs w:val="28"/>
          <w:highlight w:val="yellow"/>
        </w:rPr>
      </w:pPr>
      <w:r w:rsidRPr="00E54D64">
        <w:rPr>
          <w:b/>
          <w:i/>
          <w:iCs/>
          <w:color w:val="EE0000"/>
          <w:sz w:val="21"/>
          <w:szCs w:val="21"/>
        </w:rPr>
        <w:t>**Either non-HDL cholesterol or LDL cholesterol needed – not both</w:t>
      </w:r>
      <w:r>
        <w:rPr>
          <w:b/>
          <w:sz w:val="28"/>
          <w:szCs w:val="28"/>
          <w:highlight w:val="yellow"/>
        </w:rPr>
        <w:br/>
      </w:r>
    </w:p>
    <w:tbl>
      <w:tblPr>
        <w:tblStyle w:val="affffff6"/>
        <w:tblpPr w:leftFromText="180" w:rightFromText="180" w:topFromText="180" w:bottomFromText="180" w:vertAnchor="text"/>
        <w:tblW w:w="90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52"/>
      </w:tblGrid>
      <w:tr w:rsidR="006B74EF" w14:paraId="0BC11761" w14:textId="77777777" w:rsidTr="7B7F18FE">
        <w:trPr>
          <w:trHeight w:val="1260"/>
        </w:trPr>
        <w:tc>
          <w:tcPr>
            <w:tcW w:w="9052" w:type="dxa"/>
          </w:tcPr>
          <w:p w14:paraId="2075C834" w14:textId="0002DAEE" w:rsidR="006B74EF" w:rsidRPr="001F1D89" w:rsidRDefault="066A3BEF" w:rsidP="7B7F18FE">
            <w:pPr>
              <w:spacing w:line="259" w:lineRule="auto"/>
              <w:rPr>
                <w:rFonts w:asciiTheme="minorHAnsi" w:hAnsiTheme="minorHAnsi" w:cstheme="minorHAnsi"/>
                <w:b/>
                <w:bCs/>
                <w:color w:val="FF0000"/>
                <w:sz w:val="25"/>
                <w:szCs w:val="25"/>
              </w:rPr>
            </w:pPr>
            <w:r w:rsidRPr="001F1D89">
              <w:rPr>
                <w:rFonts w:asciiTheme="minorHAnsi" w:hAnsiTheme="minorHAnsi" w:cstheme="minorHAnsi"/>
                <w:b/>
                <w:bCs/>
                <w:sz w:val="25"/>
                <w:szCs w:val="25"/>
              </w:rPr>
              <w:t xml:space="preserve">I confirm that weight has been validated in clinic * </w:t>
            </w:r>
            <w:r w:rsidRPr="001F1D89">
              <w:rPr>
                <w:rFonts w:asciiTheme="minorHAnsi" w:eastAsia="Roboto" w:hAnsiTheme="minorHAnsi" w:cstheme="minorHAnsi"/>
                <w:b/>
                <w:bCs/>
                <w:color w:val="FF0000"/>
                <w:sz w:val="21"/>
                <w:szCs w:val="21"/>
                <w:highlight w:val="white"/>
              </w:rPr>
              <w:t>Please confirm that the patient's weight has been validated in person (GP practice or pharmacy) within the last 3 months</w:t>
            </w:r>
          </w:p>
          <w:p w14:paraId="566F9290" w14:textId="6B40BFC1" w:rsidR="006B74EF" w:rsidRDefault="006B74EF" w:rsidP="7B7F18FE">
            <w:pPr>
              <w:pStyle w:val="ListParagraph"/>
              <w:spacing w:line="259" w:lineRule="auto"/>
              <w:ind w:left="1080"/>
            </w:pPr>
          </w:p>
          <w:tbl>
            <w:tblPr>
              <w:tblStyle w:val="TableGrid"/>
              <w:tblW w:w="0" w:type="auto"/>
              <w:jc w:val="right"/>
              <w:tblBorders>
                <w:top w:val="single" w:sz="12" w:space="0" w:color="FFFFFF" w:themeColor="background1"/>
                <w:left w:val="single" w:sz="12" w:space="0" w:color="FFFFFF" w:themeColor="background1"/>
                <w:bottom w:val="single" w:sz="12" w:space="0" w:color="FFFFFF" w:themeColor="background1"/>
                <w:right w:val="single" w:sz="12" w:space="0" w:color="FFFFFF" w:themeColor="background1"/>
                <w:insideH w:val="single" w:sz="12" w:space="0" w:color="FFFFFF" w:themeColor="background1"/>
                <w:insideV w:val="single" w:sz="12" w:space="0" w:color="FFFFFF" w:themeColor="background1"/>
              </w:tblBorders>
              <w:tblLayout w:type="fixed"/>
              <w:tblLook w:val="06A0" w:firstRow="1" w:lastRow="0" w:firstColumn="1" w:lastColumn="0" w:noHBand="1" w:noVBand="1"/>
            </w:tblPr>
            <w:tblGrid>
              <w:gridCol w:w="1860"/>
              <w:gridCol w:w="2955"/>
              <w:gridCol w:w="1725"/>
              <w:gridCol w:w="2302"/>
            </w:tblGrid>
            <w:tr w:rsidR="7B7F18FE" w14:paraId="298C4526" w14:textId="77777777" w:rsidTr="7B7F18FE">
              <w:trPr>
                <w:trHeight w:val="495"/>
                <w:jc w:val="right"/>
              </w:trPr>
              <w:tc>
                <w:tcPr>
                  <w:tcW w:w="1860" w:type="dxa"/>
                </w:tcPr>
                <w:p w14:paraId="6A808050" w14:textId="0865C0E2" w:rsidR="7B7F18FE" w:rsidRDefault="7B7F18FE" w:rsidP="0045267C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Yes</w:t>
                  </w:r>
                </w:p>
                <w:p w14:paraId="038B7953" w14:textId="65FD04FD" w:rsidR="7B7F18FE" w:rsidRDefault="7B7F18FE" w:rsidP="0045267C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955" w:type="dxa"/>
                </w:tcPr>
                <w:p w14:paraId="20B37AF5" w14:textId="69CEB6D8" w:rsidR="423551C9" w:rsidRDefault="423551C9" w:rsidP="0045267C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2"/>
                    </w:numPr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  <w:tc>
                <w:tcPr>
                  <w:tcW w:w="1725" w:type="dxa"/>
                </w:tcPr>
                <w:p w14:paraId="06B21793" w14:textId="78EAF2A8" w:rsidR="7B7F18FE" w:rsidRDefault="7B7F18FE" w:rsidP="0045267C">
                  <w:pPr>
                    <w:framePr w:hSpace="180" w:vSpace="180" w:wrap="around" w:vAnchor="text" w:hAnchor="text"/>
                    <w:ind w:left="720"/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</w:pPr>
                  <w:r w:rsidRPr="7B7F18FE">
                    <w:rPr>
                      <w:b/>
                      <w:bCs/>
                      <w:color w:val="000000" w:themeColor="text1"/>
                      <w:sz w:val="32"/>
                      <w:szCs w:val="32"/>
                    </w:rPr>
                    <w:t>No</w:t>
                  </w:r>
                </w:p>
                <w:p w14:paraId="1969CE9D" w14:textId="15DBCD82" w:rsidR="7B7F18FE" w:rsidRDefault="7B7F18FE" w:rsidP="0045267C">
                  <w:pPr>
                    <w:pStyle w:val="ListParagraph"/>
                    <w:framePr w:hSpace="180" w:vSpace="180" w:wrap="around" w:vAnchor="text" w:hAnchor="text"/>
                    <w:rPr>
                      <w:b/>
                      <w:bCs/>
                      <w:color w:val="FFFFFF" w:themeColor="background1"/>
                      <w:sz w:val="32"/>
                      <w:szCs w:val="32"/>
                    </w:rPr>
                  </w:pPr>
                </w:p>
              </w:tc>
              <w:tc>
                <w:tcPr>
                  <w:tcW w:w="2302" w:type="dxa"/>
                </w:tcPr>
                <w:p w14:paraId="442BCF18" w14:textId="076957AD" w:rsidR="423551C9" w:rsidRDefault="423551C9" w:rsidP="0045267C">
                  <w:pPr>
                    <w:pStyle w:val="ListParagraph"/>
                    <w:framePr w:hSpace="180" w:vSpace="180" w:wrap="around" w:vAnchor="text" w:hAnchor="text"/>
                    <w:numPr>
                      <w:ilvl w:val="0"/>
                      <w:numId w:val="1"/>
                    </w:numPr>
                    <w:rPr>
                      <w:color w:val="000000" w:themeColor="text1"/>
                      <w:sz w:val="36"/>
                      <w:szCs w:val="36"/>
                    </w:rPr>
                  </w:pPr>
                  <w:r w:rsidRPr="7B7F18FE">
                    <w:rPr>
                      <w:color w:val="000000" w:themeColor="text1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14:paraId="00000074" w14:textId="086FB26B" w:rsidR="006B74EF" w:rsidRDefault="006B74EF" w:rsidP="7B7F18FE">
            <w:pPr>
              <w:spacing w:line="259" w:lineRule="auto"/>
              <w:rPr>
                <w:rFonts w:ascii="Roboto" w:eastAsia="Roboto" w:hAnsi="Roboto" w:cs="Roboto"/>
                <w:b/>
                <w:bCs/>
                <w:color w:val="FF0000"/>
                <w:sz w:val="21"/>
                <w:szCs w:val="21"/>
                <w:highlight w:val="white"/>
              </w:rPr>
            </w:pPr>
          </w:p>
        </w:tc>
      </w:tr>
    </w:tbl>
    <w:p w14:paraId="00000075" w14:textId="558C0B50" w:rsidR="006B74EF" w:rsidRDefault="7B7F18FE">
      <w:r>
        <w:br w:type="page"/>
      </w:r>
    </w:p>
    <w:p w14:paraId="512D5964" w14:textId="77777777" w:rsidR="00D30B8F" w:rsidRPr="000227E3" w:rsidRDefault="00D30B8F"/>
    <w:tbl>
      <w:tblPr>
        <w:tblStyle w:val="affffff7"/>
        <w:tblpPr w:leftFromText="180" w:rightFromText="180" w:topFromText="180" w:bottomFromText="180" w:vertAnchor="text" w:tblpX="-30" w:tblpY="12"/>
        <w:tblW w:w="9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6B74EF" w14:paraId="0E8100C5" w14:textId="77777777" w:rsidTr="7B7F18FE">
        <w:trPr>
          <w:trHeight w:val="220"/>
        </w:trPr>
        <w:tc>
          <w:tcPr>
            <w:tcW w:w="9015" w:type="dxa"/>
            <w:shd w:val="clear" w:color="auto" w:fill="AEAAAA" w:themeFill="background2" w:themeFillShade="BF"/>
          </w:tcPr>
          <w:p w14:paraId="00000076" w14:textId="77777777" w:rsidR="006B74EF" w:rsidRDefault="00142DDF" w:rsidP="54A8692E">
            <w:pPr>
              <w:rPr>
                <w:b/>
                <w:bCs/>
                <w:color w:val="F8F9FA"/>
                <w:sz w:val="21"/>
                <w:szCs w:val="21"/>
              </w:rPr>
            </w:pP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5. </w:t>
            </w:r>
            <w:sdt>
              <w:sdtPr>
                <w:tag w:val="goog_rdk_4"/>
                <w:id w:val="-411934038"/>
              </w:sdtPr>
              <w:sdtContent/>
            </w:sdt>
            <w:sdt>
              <w:sdtPr>
                <w:tag w:val="goog_rdk_5"/>
                <w:id w:val="1631044443"/>
              </w:sdtPr>
              <w:sdtContent/>
            </w:sdt>
            <w:sdt>
              <w:sdtPr>
                <w:tag w:val="goog_rdk_6"/>
                <w:id w:val="-581750296"/>
              </w:sdtPr>
              <w:sdtContent/>
            </w:sdt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Retinopathy </w:t>
            </w:r>
            <w:r w:rsidRPr="54A8692E">
              <w:rPr>
                <w:b/>
                <w:bCs/>
                <w:color w:val="FF0000"/>
                <w:sz w:val="21"/>
                <w:szCs w:val="21"/>
              </w:rPr>
              <w:t xml:space="preserve">    </w:t>
            </w:r>
            <w:r w:rsidRPr="54A8692E">
              <w:rPr>
                <w:b/>
                <w:bCs/>
                <w:color w:val="F8F9FA"/>
                <w:sz w:val="21"/>
                <w:szCs w:val="21"/>
              </w:rPr>
              <w:t xml:space="preserve">   </w:t>
            </w:r>
          </w:p>
        </w:tc>
      </w:tr>
      <w:tr w:rsidR="006B74EF" w14:paraId="060738BF" w14:textId="77777777" w:rsidTr="7B7F18FE">
        <w:trPr>
          <w:trHeight w:val="674"/>
        </w:trPr>
        <w:tc>
          <w:tcPr>
            <w:tcW w:w="9015" w:type="dxa"/>
            <w:shd w:val="clear" w:color="auto" w:fill="FFFFFF" w:themeFill="background1"/>
          </w:tcPr>
          <w:p w14:paraId="00000078" w14:textId="77777777" w:rsidR="006B74EF" w:rsidRDefault="00142DDF">
            <w:pPr>
              <w:rPr>
                <w:color w:val="FF0000"/>
                <w:sz w:val="21"/>
                <w:szCs w:val="21"/>
                <w:highlight w:val="white"/>
              </w:rPr>
            </w:pPr>
            <w:r>
              <w:rPr>
                <w:b/>
                <w:sz w:val="21"/>
                <w:szCs w:val="21"/>
                <w:highlight w:val="white"/>
              </w:rPr>
              <w:t>Please attach the last retinopathy screening outcome for patients who have Type 2 diabetes</w:t>
            </w:r>
            <w:r>
              <w:rPr>
                <w:b/>
                <w:sz w:val="21"/>
                <w:szCs w:val="21"/>
                <w:highlight w:val="white"/>
              </w:rPr>
              <w:br/>
            </w:r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 xml:space="preserve">(If last 2 screening results were normal, screening date should be within last 24 months, otherwise less than last 12 </w:t>
            </w:r>
            <w:proofErr w:type="gramStart"/>
            <w:r>
              <w:rPr>
                <w:b/>
                <w:i/>
                <w:color w:val="FF0000"/>
                <w:sz w:val="21"/>
                <w:szCs w:val="21"/>
                <w:highlight w:val="white"/>
              </w:rPr>
              <w:t>months)*</w:t>
            </w:r>
            <w:proofErr w:type="gramEnd"/>
          </w:p>
          <w:p w14:paraId="00000079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A" w14:textId="77777777" w:rsidR="006B74EF" w:rsidRDefault="00142DDF">
            <w:pPr>
              <w:rPr>
                <w:b/>
                <w:i/>
                <w:color w:val="FF0000"/>
                <w:sz w:val="21"/>
                <w:szCs w:val="21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Please confirm one of the following*: </w:t>
            </w:r>
          </w:p>
          <w:p w14:paraId="0000007B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7C" w14:textId="77777777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color w:val="000E30"/>
                <w:sz w:val="21"/>
                <w:szCs w:val="21"/>
                <w:highlight w:val="white"/>
              </w:rPr>
              <w:t xml:space="preserve">Patient does not have Type 2 diabetes </w:t>
            </w:r>
          </w:p>
          <w:p w14:paraId="0000007D" w14:textId="666670BF" w:rsidR="006B74EF" w:rsidRDefault="42B5E432" w:rsidP="7B7F18FE">
            <w:pPr>
              <w:pStyle w:val="ListParagraph"/>
              <w:numPr>
                <w:ilvl w:val="0"/>
                <w:numId w:val="7"/>
              </w:numPr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7E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7F" w14:textId="41A75C6A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>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r>
              <w:rPr>
                <w:color w:val="000E30"/>
                <w:sz w:val="21"/>
                <w:szCs w:val="21"/>
                <w:highlight w:val="white"/>
              </w:rPr>
              <w:t xml:space="preserve">Patient has Type 2 diabetes </w:t>
            </w: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and </w:t>
            </w:r>
            <w:r>
              <w:rPr>
                <w:color w:val="000E30"/>
                <w:sz w:val="21"/>
                <w:szCs w:val="21"/>
                <w:highlight w:val="white"/>
              </w:rPr>
              <w:t>retinopathy screening outcome result is attached</w:t>
            </w:r>
          </w:p>
          <w:p w14:paraId="00000080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1" w14:textId="7831B9B2" w:rsidR="006B74EF" w:rsidRDefault="42B5E432" w:rsidP="7B7F18FE">
            <w:pPr>
              <w:pStyle w:val="ListParagraph"/>
              <w:numPr>
                <w:ilvl w:val="0"/>
                <w:numId w:val="6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2" w14:textId="77777777" w:rsidR="006B74EF" w:rsidRDefault="006B74EF">
            <w:pPr>
              <w:spacing w:line="259" w:lineRule="auto"/>
              <w:jc w:val="center"/>
              <w:rPr>
                <w:color w:val="000E30"/>
                <w:sz w:val="21"/>
                <w:szCs w:val="21"/>
                <w:highlight w:val="white"/>
              </w:rPr>
            </w:pPr>
          </w:p>
          <w:p w14:paraId="00000083" w14:textId="2D320CA6" w:rsidR="006B74EF" w:rsidRDefault="00142DDF">
            <w:pPr>
              <w:rPr>
                <w:color w:val="000E30"/>
                <w:sz w:val="21"/>
                <w:szCs w:val="21"/>
                <w:highlight w:val="white"/>
              </w:rPr>
            </w:pPr>
            <w:r>
              <w:rPr>
                <w:b/>
                <w:color w:val="000E30"/>
                <w:sz w:val="21"/>
                <w:szCs w:val="21"/>
                <w:highlight w:val="white"/>
              </w:rPr>
              <w:t xml:space="preserve"> OR</w:t>
            </w:r>
            <w:r w:rsidR="001F1D89">
              <w:rPr>
                <w:b/>
                <w:color w:val="000E30"/>
                <w:sz w:val="21"/>
                <w:szCs w:val="21"/>
                <w:highlight w:val="white"/>
              </w:rPr>
              <w:t xml:space="preserve">    </w:t>
            </w:r>
            <w:proofErr w:type="gramStart"/>
            <w:r>
              <w:rPr>
                <w:color w:val="000E30"/>
                <w:sz w:val="21"/>
                <w:szCs w:val="21"/>
                <w:highlight w:val="white"/>
              </w:rPr>
              <w:t>Result</w:t>
            </w:r>
            <w:proofErr w:type="gramEnd"/>
            <w:r>
              <w:rPr>
                <w:color w:val="000E30"/>
                <w:sz w:val="21"/>
                <w:szCs w:val="21"/>
                <w:highlight w:val="white"/>
              </w:rPr>
              <w:t xml:space="preserve"> not available as patient has new diabetes diagnosis (&lt;12months)</w:t>
            </w:r>
          </w:p>
          <w:p w14:paraId="00000084" w14:textId="77777777" w:rsidR="006B74EF" w:rsidRDefault="006B74EF">
            <w:pPr>
              <w:rPr>
                <w:color w:val="000E30"/>
                <w:sz w:val="21"/>
                <w:szCs w:val="21"/>
                <w:highlight w:val="white"/>
              </w:rPr>
            </w:pPr>
          </w:p>
          <w:p w14:paraId="00000085" w14:textId="6F877DF5" w:rsidR="006B74EF" w:rsidRDefault="667DA0DC" w:rsidP="7B7F18FE">
            <w:pPr>
              <w:pStyle w:val="ListParagraph"/>
              <w:numPr>
                <w:ilvl w:val="0"/>
                <w:numId w:val="5"/>
              </w:numPr>
              <w:spacing w:line="259" w:lineRule="auto"/>
              <w:jc w:val="center"/>
              <w:rPr>
                <w:color w:val="000E30"/>
                <w:sz w:val="36"/>
                <w:szCs w:val="36"/>
                <w:highlight w:val="white"/>
              </w:rPr>
            </w:pPr>
            <w:r w:rsidRPr="7B7F18FE">
              <w:rPr>
                <w:color w:val="000E30"/>
                <w:sz w:val="36"/>
                <w:szCs w:val="36"/>
                <w:highlight w:val="white"/>
              </w:rPr>
              <w:t xml:space="preserve"> </w:t>
            </w:r>
          </w:p>
          <w:p w14:paraId="00000086" w14:textId="77777777" w:rsidR="006B74EF" w:rsidRDefault="006B74EF">
            <w:pPr>
              <w:rPr>
                <w:i/>
                <w:sz w:val="21"/>
                <w:szCs w:val="21"/>
                <w:highlight w:val="white"/>
              </w:rPr>
            </w:pPr>
          </w:p>
        </w:tc>
      </w:tr>
    </w:tbl>
    <w:p w14:paraId="00000088" w14:textId="77777777" w:rsidR="006B74EF" w:rsidRDefault="006B74EF">
      <w:pPr>
        <w:rPr>
          <w:b/>
          <w:sz w:val="3"/>
          <w:szCs w:val="3"/>
        </w:rPr>
      </w:pPr>
    </w:p>
    <w:p w14:paraId="00000089" w14:textId="77777777" w:rsidR="006B74EF" w:rsidRDefault="006B74EF">
      <w:pPr>
        <w:rPr>
          <w:b/>
          <w:sz w:val="3"/>
          <w:szCs w:val="3"/>
        </w:rPr>
      </w:pPr>
    </w:p>
    <w:sdt>
      <w:sdtPr>
        <w:tag w:val="goog_rdk_7"/>
        <w:id w:val="662901011"/>
        <w:lock w:val="contentLocked"/>
      </w:sdtPr>
      <w:sdtContent>
        <w:tbl>
          <w:tblPr>
            <w:tblStyle w:val="affffff9"/>
            <w:tblpPr w:leftFromText="180" w:rightFromText="180" w:topFromText="180" w:bottomFromText="180" w:vertAnchor="text" w:tblpX="-35" w:tblpY="13"/>
            <w:tblW w:w="9052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400" w:firstRow="0" w:lastRow="0" w:firstColumn="0" w:lastColumn="0" w:noHBand="0" w:noVBand="1"/>
          </w:tblPr>
          <w:tblGrid>
            <w:gridCol w:w="9052"/>
          </w:tblGrid>
          <w:tr w:rsidR="006B74EF" w14:paraId="5E18AD2F" w14:textId="77777777">
            <w:trPr>
              <w:trHeight w:val="160"/>
            </w:trPr>
            <w:tc>
              <w:tcPr>
                <w:tcW w:w="9052" w:type="dxa"/>
                <w:shd w:val="clear" w:color="auto" w:fill="AEAAAA"/>
              </w:tcPr>
              <w:p w14:paraId="0000008A" w14:textId="77777777" w:rsidR="006B74EF" w:rsidRDefault="00142DDF">
                <w:pPr>
                  <w:rPr>
                    <w:b/>
                    <w:color w:val="FFFFFF"/>
                    <w:sz w:val="21"/>
                    <w:szCs w:val="21"/>
                  </w:rPr>
                </w:pPr>
                <w:r>
                  <w:rPr>
                    <w:b/>
                    <w:color w:val="FFFFFF"/>
                    <w:sz w:val="21"/>
                    <w:szCs w:val="21"/>
                  </w:rPr>
                  <w:t>6. Past relevant medical history/comorbidities</w:t>
                </w:r>
              </w:p>
            </w:tc>
          </w:tr>
          <w:tr w:rsidR="006B74EF" w14:paraId="73B8CDF2" w14:textId="77777777">
            <w:trPr>
              <w:trHeight w:val="660"/>
            </w:trPr>
            <w:tc>
              <w:tcPr>
                <w:tcW w:w="9052" w:type="dxa"/>
              </w:tcPr>
              <w:p w14:paraId="0000008B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>NB: Without relevant medical history (particularly hypertension, dyslipidaemia and cardiovascular</w:t>
                </w:r>
              </w:p>
              <w:p w14:paraId="0000008C" w14:textId="77777777" w:rsidR="006B74EF" w:rsidRDefault="00142DDF">
                <w:pPr>
                  <w:rPr>
                    <w:sz w:val="21"/>
                    <w:szCs w:val="21"/>
                  </w:rPr>
                </w:pPr>
                <w:r>
                  <w:rPr>
                    <w:sz w:val="21"/>
                    <w:szCs w:val="21"/>
                  </w:rPr>
                  <w:t xml:space="preserve">risk factor history), the patient may not be able to access GLP-1 therapy via the service. </w:t>
                </w:r>
              </w:p>
              <w:p w14:paraId="0000008D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>●</w:t>
                </w:r>
                <w:r>
                  <w:rPr>
                    <w:b/>
                    <w:color w:val="FF0000"/>
                    <w:sz w:val="21"/>
                    <w:szCs w:val="21"/>
                  </w:rPr>
                  <w:t xml:space="preserve"> </w:t>
                </w:r>
                <w:r>
                  <w:rPr>
                    <w:b/>
                    <w:sz w:val="21"/>
                    <w:szCs w:val="21"/>
                  </w:rPr>
                  <w:t>if comorbidities are not covered in the above, please add them here</w:t>
                </w:r>
                <w:r>
                  <w:rPr>
                    <w:b/>
                    <w:sz w:val="21"/>
                    <w:szCs w:val="21"/>
                  </w:rPr>
                  <w:br/>
                </w:r>
              </w:p>
              <w:p w14:paraId="0000008E" w14:textId="77777777" w:rsidR="006B74EF" w:rsidRDefault="00142DDF">
                <w:pPr>
                  <w:rPr>
                    <w:b/>
                    <w:sz w:val="21"/>
                    <w:szCs w:val="21"/>
                  </w:rPr>
                </w:pPr>
                <w:r>
                  <w:rPr>
                    <w:b/>
                    <w:sz w:val="21"/>
                    <w:szCs w:val="21"/>
                  </w:rPr>
                  <w:t xml:space="preserve">*&lt;Insert medical history or attach patient summary&gt; OR &lt;Active problems and significant past&gt; </w:t>
                </w:r>
              </w:p>
            </w:tc>
          </w:tr>
        </w:tbl>
      </w:sdtContent>
    </w:sdt>
    <w:p w14:paraId="0000008F" w14:textId="77777777" w:rsidR="006B74EF" w:rsidRDefault="006B74EF">
      <w:pPr>
        <w:rPr>
          <w:b/>
          <w:sz w:val="3"/>
          <w:szCs w:val="3"/>
        </w:rPr>
      </w:pPr>
    </w:p>
    <w:tbl>
      <w:tblPr>
        <w:tblStyle w:val="affffffa"/>
        <w:tblpPr w:leftFromText="180" w:rightFromText="180" w:topFromText="180" w:bottomFromText="180" w:vertAnchor="text" w:tblpX="-20" w:tblpY="6"/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45"/>
      </w:tblGrid>
      <w:tr w:rsidR="006B74EF" w14:paraId="2ED0CC90" w14:textId="77777777">
        <w:tc>
          <w:tcPr>
            <w:tcW w:w="9045" w:type="dxa"/>
            <w:shd w:val="clear" w:color="auto" w:fill="AEAAAA"/>
          </w:tcPr>
          <w:p w14:paraId="00000090" w14:textId="77777777" w:rsidR="006B74EF" w:rsidRDefault="00142DDF">
            <w:pPr>
              <w:rPr>
                <w:b/>
                <w:color w:val="FFFFFF"/>
                <w:sz w:val="21"/>
                <w:szCs w:val="21"/>
              </w:rPr>
            </w:pPr>
            <w:r>
              <w:rPr>
                <w:b/>
                <w:color w:val="FFFFFF"/>
                <w:sz w:val="21"/>
                <w:szCs w:val="21"/>
              </w:rPr>
              <w:t xml:space="preserve">7. Current medications </w:t>
            </w:r>
          </w:p>
        </w:tc>
      </w:tr>
      <w:tr w:rsidR="006B74EF" w14:paraId="1B4489B4" w14:textId="77777777">
        <w:tc>
          <w:tcPr>
            <w:tcW w:w="9045" w:type="dxa"/>
          </w:tcPr>
          <w:p w14:paraId="00000091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*&lt;Insert current medication list or attach patient summary&gt; OR &lt;mix of repeat and acute</w:t>
            </w:r>
          </w:p>
          <w:p w14:paraId="00000092" w14:textId="77777777" w:rsidR="006B74EF" w:rsidRDefault="00142DDF">
            <w:pPr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medications&gt;</w:t>
            </w:r>
          </w:p>
          <w:p w14:paraId="00000093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  <w:p w14:paraId="00000094" w14:textId="77777777" w:rsidR="006B74EF" w:rsidRDefault="006B74EF">
            <w:pPr>
              <w:rPr>
                <w:b/>
                <w:color w:val="FF0000"/>
                <w:sz w:val="21"/>
                <w:szCs w:val="21"/>
              </w:rPr>
            </w:pPr>
          </w:p>
        </w:tc>
      </w:tr>
    </w:tbl>
    <w:p w14:paraId="6BCAB41B" w14:textId="77777777" w:rsidR="00190E92" w:rsidRDefault="00190E92" w:rsidP="00190E92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Please send the completed referral form via secure NHS mail to </w:t>
      </w:r>
      <w:hyperlink r:id="rId8">
        <w:r>
          <w:rPr>
            <w:rFonts w:ascii="Arial" w:eastAsia="Arial" w:hAnsi="Arial" w:cs="Arial"/>
            <w:color w:val="1155CC"/>
            <w:sz w:val="21"/>
            <w:szCs w:val="21"/>
            <w:u w:val="single"/>
          </w:rPr>
          <w:t>ovivauk.t3wm@nhs.net</w:t>
        </w:r>
      </w:hyperlink>
      <w:r>
        <w:rPr>
          <w:rFonts w:ascii="Arial" w:eastAsia="Arial" w:hAnsi="Arial" w:cs="Arial"/>
          <w:b/>
          <w:color w:val="0D0D0D"/>
          <w:sz w:val="21"/>
          <w:szCs w:val="21"/>
        </w:rPr>
        <w:t xml:space="preserve"> or submit it via e-RS.</w:t>
      </w:r>
    </w:p>
    <w:p w14:paraId="00000095" w14:textId="5C6D650E" w:rsidR="006B74EF" w:rsidRDefault="006B74EF" w:rsidP="00190E92">
      <w:pPr>
        <w:tabs>
          <w:tab w:val="left" w:pos="1284"/>
        </w:tabs>
        <w:rPr>
          <w:rFonts w:ascii="Arial" w:eastAsia="Arial" w:hAnsi="Arial" w:cs="Arial"/>
          <w:b/>
          <w:color w:val="0D0D0D"/>
          <w:sz w:val="21"/>
          <w:szCs w:val="21"/>
        </w:rPr>
      </w:pPr>
    </w:p>
    <w:sectPr w:rsidR="006B74EF">
      <w:headerReference w:type="default" r:id="rId9"/>
      <w:footerReference w:type="default" r:id="rId10"/>
      <w:pgSz w:w="11906" w:h="16838"/>
      <w:pgMar w:top="1440" w:right="1440" w:bottom="851" w:left="1440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D2E36" w14:textId="77777777" w:rsidR="00EA470E" w:rsidRDefault="00EA470E">
      <w:pPr>
        <w:spacing w:after="0" w:line="240" w:lineRule="auto"/>
      </w:pPr>
      <w:r>
        <w:separator/>
      </w:r>
    </w:p>
  </w:endnote>
  <w:endnote w:type="continuationSeparator" w:id="0">
    <w:p w14:paraId="6C1783AE" w14:textId="77777777" w:rsidR="00EA470E" w:rsidRDefault="00EA4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31BCF49-F0D5-4DC6-800B-094707524BCE}"/>
    <w:embedBold r:id="rId2" w:fontKey="{6E644DB3-3105-4FCC-BC5D-1785EFE64E0E}"/>
    <w:embedItalic r:id="rId3" w:fontKey="{840B4B31-A01B-4793-A7E2-371CB17139C2}"/>
    <w:embedBoldItalic r:id="rId4" w:fontKey="{8D182E94-83FE-4A49-8B21-540A25ADE79A}"/>
  </w:font>
  <w:font w:name="Lucida Grande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CAAB071-3CFD-411F-9BB5-CA9B49FBB7ED}"/>
    <w:embedItalic r:id="rId6" w:fontKey="{CA5EA488-2728-4952-88F0-30A656A87777}"/>
  </w:font>
  <w:font w:name="Inter">
    <w:charset w:val="00"/>
    <w:family w:val="auto"/>
    <w:pitch w:val="default"/>
    <w:embedRegular r:id="rId7" w:fontKey="{00E9C587-6F9B-428D-9B14-BB90209B0257}"/>
    <w:embedBold r:id="rId8" w:fontKey="{76E7A4EA-148A-4AC8-BB9C-9158C41C9393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9" w:fontKey="{E456FE7E-3C4C-4870-A9CA-5ECB14D01C7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0" w:fontKey="{9AB784D1-144E-4F54-86C3-87ECE091A2CE}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0293158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F900559" w14:textId="28CC36B0" w:rsidR="005035A2" w:rsidRDefault="005035A2">
            <w:pPr>
              <w:pStyle w:val="Footer"/>
              <w:jc w:val="right"/>
            </w:pPr>
          </w:p>
          <w:p w14:paraId="4052E940" w14:textId="104AACFD" w:rsidR="005035A2" w:rsidRDefault="009232A3" w:rsidP="005035A2">
            <w:pPr>
              <w:spacing w:after="0" w:line="240" w:lineRule="auto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 w:rsidR="005035A2">
              <w:tab/>
            </w:r>
            <w:r w:rsidR="005035A2">
              <w:tab/>
            </w:r>
            <w:r w:rsidR="005035A2">
              <w:tab/>
            </w:r>
            <w:r w:rsidR="005035A2">
              <w:tab/>
            </w:r>
            <w:r w:rsidR="005035A2">
              <w:tab/>
            </w:r>
            <w:r w:rsidR="005035A2">
              <w:tab/>
            </w:r>
            <w:r w:rsidR="005035A2">
              <w:tab/>
              <w:t xml:space="preserve">Page </w:t>
            </w:r>
            <w:r w:rsidR="005035A2">
              <w:rPr>
                <w:b/>
                <w:bCs/>
                <w:sz w:val="24"/>
                <w:szCs w:val="24"/>
              </w:rPr>
              <w:fldChar w:fldCharType="begin"/>
            </w:r>
            <w:r w:rsidR="005035A2">
              <w:rPr>
                <w:b/>
                <w:bCs/>
              </w:rPr>
              <w:instrText>PAGE</w:instrText>
            </w:r>
            <w:r w:rsidR="005035A2">
              <w:rPr>
                <w:b/>
                <w:bCs/>
                <w:sz w:val="24"/>
                <w:szCs w:val="24"/>
              </w:rPr>
              <w:fldChar w:fldCharType="separate"/>
            </w:r>
            <w:r w:rsidR="005035A2">
              <w:rPr>
                <w:b/>
                <w:bCs/>
              </w:rPr>
              <w:t>2</w:t>
            </w:r>
            <w:r w:rsidR="005035A2">
              <w:rPr>
                <w:b/>
                <w:bCs/>
                <w:sz w:val="24"/>
                <w:szCs w:val="24"/>
              </w:rPr>
              <w:fldChar w:fldCharType="end"/>
            </w:r>
            <w:r w:rsidR="005035A2">
              <w:t xml:space="preserve"> of </w:t>
            </w:r>
            <w:r w:rsidR="005035A2">
              <w:rPr>
                <w:b/>
                <w:bCs/>
                <w:sz w:val="24"/>
                <w:szCs w:val="24"/>
              </w:rPr>
              <w:fldChar w:fldCharType="begin"/>
            </w:r>
            <w:r w:rsidR="005035A2">
              <w:rPr>
                <w:b/>
                <w:bCs/>
              </w:rPr>
              <w:instrText>NUMPAGES</w:instrText>
            </w:r>
            <w:r w:rsidR="005035A2">
              <w:rPr>
                <w:b/>
                <w:bCs/>
                <w:sz w:val="24"/>
                <w:szCs w:val="24"/>
              </w:rPr>
              <w:fldChar w:fldCharType="separate"/>
            </w:r>
            <w:r w:rsidR="005035A2">
              <w:rPr>
                <w:b/>
                <w:bCs/>
              </w:rPr>
              <w:t>2</w:t>
            </w:r>
            <w:r w:rsidR="005035A2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0000099" w14:textId="1F0942FA" w:rsidR="006B74EF" w:rsidRPr="005035A2" w:rsidRDefault="006B74EF" w:rsidP="001F1D89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51B7C" w14:textId="77777777" w:rsidR="00EA470E" w:rsidRDefault="00EA470E">
      <w:pPr>
        <w:spacing w:after="0" w:line="240" w:lineRule="auto"/>
      </w:pPr>
      <w:r>
        <w:separator/>
      </w:r>
    </w:p>
  </w:footnote>
  <w:footnote w:type="continuationSeparator" w:id="0">
    <w:p w14:paraId="4D9A4EDC" w14:textId="77777777" w:rsidR="00EA470E" w:rsidRDefault="00EA47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96" w14:textId="77777777" w:rsidR="006B74EF" w:rsidRDefault="7B7F18FE" w:rsidP="7B7F18FE">
    <w:pPr>
      <w:tabs>
        <w:tab w:val="center" w:pos="4513"/>
        <w:tab w:val="right" w:pos="9026"/>
      </w:tabs>
      <w:spacing w:after="0" w:line="240" w:lineRule="auto"/>
      <w:rPr>
        <w:b/>
        <w:bCs/>
        <w:color w:val="808080"/>
        <w:sz w:val="32"/>
        <w:szCs w:val="32"/>
      </w:rPr>
    </w:pPr>
    <w:r w:rsidRPr="7B7F18FE">
      <w:rPr>
        <w:b/>
        <w:bCs/>
        <w:color w:val="808080"/>
        <w:sz w:val="32"/>
        <w:szCs w:val="32"/>
      </w:rPr>
      <w:t>Consultant Led Remote Tier 3 Weight Management</w:t>
    </w:r>
    <w:r w:rsidR="00142DDF">
      <w:rPr>
        <w:noProof/>
      </w:rPr>
      <w:drawing>
        <wp:anchor distT="0" distB="0" distL="114300" distR="114300" simplePos="0" relativeHeight="251658240" behindDoc="0" locked="0" layoutInCell="1" hidden="0" allowOverlap="1" wp14:anchorId="07A920B6" wp14:editId="07777777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l="0" t="0" r="0" b="0"/>
          <wp:wrapSquare wrapText="bothSides" distT="0" distB="0" distL="114300" distR="114300"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t="3890" b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098" w14:textId="01AE4AB3" w:rsidR="006B74EF" w:rsidRDefault="00142DDF" w:rsidP="00D30B8F">
    <w:pPr>
      <w:tabs>
        <w:tab w:val="center" w:pos="4513"/>
        <w:tab w:val="right" w:pos="9026"/>
      </w:tabs>
      <w:spacing w:after="0" w:line="240" w:lineRule="auto"/>
      <w:rPr>
        <w:b/>
        <w:color w:val="808080"/>
        <w:sz w:val="32"/>
        <w:szCs w:val="32"/>
      </w:rPr>
    </w:pPr>
    <w:r>
      <w:rPr>
        <w:b/>
        <w:color w:val="808080"/>
        <w:sz w:val="32"/>
        <w:szCs w:val="32"/>
      </w:rPr>
      <w:t xml:space="preserve">Referral Form </w:t>
    </w:r>
    <w:r w:rsidR="00BA4215">
      <w:rPr>
        <w:b/>
        <w:color w:val="808080"/>
        <w:sz w:val="32"/>
        <w:szCs w:val="32"/>
      </w:rPr>
      <w:t xml:space="preserve">- </w:t>
    </w:r>
    <w:r w:rsidR="00BA4215" w:rsidRPr="00BA4215">
      <w:rPr>
        <w:b/>
        <w:color w:val="808080"/>
        <w:sz w:val="32"/>
        <w:szCs w:val="32"/>
      </w:rPr>
      <w:t>Humber and North Yorkshire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B25BB"/>
    <w:multiLevelType w:val="hybridMultilevel"/>
    <w:tmpl w:val="CBD07C82"/>
    <w:lvl w:ilvl="0" w:tplc="9BE8887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FAC86E6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26"/>
        <w:szCs w:val="26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5758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9985B74"/>
    <w:multiLevelType w:val="hybridMultilevel"/>
    <w:tmpl w:val="34144C94"/>
    <w:lvl w:ilvl="0" w:tplc="46C445F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913E8C30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8FAAD8C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4DB81186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874E2CE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84182E1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7DCC9A54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153013EC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C5D40AC0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0FD52F"/>
    <w:multiLevelType w:val="hybridMultilevel"/>
    <w:tmpl w:val="85128A46"/>
    <w:lvl w:ilvl="0" w:tplc="24BEF974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822A0ADA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C88A6AE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FA6CB1FA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6D2CBB2A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C3DC7418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26B42B2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20665DEE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FBB28634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CFF372D"/>
    <w:multiLevelType w:val="hybridMultilevel"/>
    <w:tmpl w:val="125CA972"/>
    <w:lvl w:ilvl="0" w:tplc="E72E6CB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B8E4B6A8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E89C4F58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6782846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852F174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929E3E7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F9747A0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81C18E4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59405AF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A131ED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F463E22"/>
    <w:multiLevelType w:val="multilevel"/>
    <w:tmpl w:val="E1FAE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6877F1"/>
    <w:multiLevelType w:val="hybridMultilevel"/>
    <w:tmpl w:val="4894EE22"/>
    <w:lvl w:ilvl="0" w:tplc="22546486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8AB2BE6"/>
    <w:multiLevelType w:val="multilevel"/>
    <w:tmpl w:val="463AAA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FB26E1"/>
    <w:multiLevelType w:val="hybridMultilevel"/>
    <w:tmpl w:val="8BA8142C"/>
    <w:lvl w:ilvl="0" w:tplc="3690886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17CC6904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477E379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022221F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82EFBF2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164CA128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0C044680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265C1BD6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30300A9A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CE226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0273185"/>
    <w:multiLevelType w:val="multilevel"/>
    <w:tmpl w:val="0D445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08476A"/>
    <w:multiLevelType w:val="hybridMultilevel"/>
    <w:tmpl w:val="1B04D138"/>
    <w:lvl w:ilvl="0" w:tplc="DBE8E05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E37A3AF8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9DAC580A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C82008D2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C1764B26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649E6D50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06E00988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E0DE3B64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E15C41DE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817033A"/>
    <w:multiLevelType w:val="hybridMultilevel"/>
    <w:tmpl w:val="33465A44"/>
    <w:lvl w:ilvl="0" w:tplc="3AFA136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6C989B9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5760604E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1C7E875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DB0E66FA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E5BE3C04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DF0C9C4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E3640FCC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4B66E34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6E93D2"/>
    <w:multiLevelType w:val="hybridMultilevel"/>
    <w:tmpl w:val="F8FEE246"/>
    <w:lvl w:ilvl="0" w:tplc="55A2C36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F0DA9DF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871E19A0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94980150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B958091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2746247A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D3AACE76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087CE1B0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E222D31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DD3905"/>
    <w:multiLevelType w:val="hybridMultilevel"/>
    <w:tmpl w:val="6DF4A4B6"/>
    <w:lvl w:ilvl="0" w:tplc="4790E484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1AC3E02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62B618BD"/>
    <w:multiLevelType w:val="hybridMultilevel"/>
    <w:tmpl w:val="852A35B2"/>
    <w:lvl w:ilvl="0" w:tplc="64CC7BAE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20FCDF76">
      <w:start w:val="1"/>
      <w:numFmt w:val="bullet"/>
      <w:lvlText w:val=""/>
      <w:lvlJc w:val="left"/>
      <w:pPr>
        <w:ind w:left="1800" w:hanging="360"/>
      </w:pPr>
      <w:rPr>
        <w:rFonts w:ascii="Wingdings" w:hAnsi="Wingdings" w:hint="default"/>
      </w:rPr>
    </w:lvl>
    <w:lvl w:ilvl="2" w:tplc="5BDC9438">
      <w:start w:val="1"/>
      <w:numFmt w:val="bullet"/>
      <w:lvlText w:val=""/>
      <w:lvlJc w:val="left"/>
      <w:pPr>
        <w:ind w:left="2520" w:hanging="360"/>
      </w:pPr>
      <w:rPr>
        <w:rFonts w:ascii="Wingdings" w:hAnsi="Wingdings" w:hint="default"/>
      </w:rPr>
    </w:lvl>
    <w:lvl w:ilvl="3" w:tplc="AA2AA910">
      <w:start w:val="1"/>
      <w:numFmt w:val="bullet"/>
      <w:lvlText w:val=""/>
      <w:lvlJc w:val="left"/>
      <w:pPr>
        <w:ind w:left="3240" w:hanging="360"/>
      </w:pPr>
      <w:rPr>
        <w:rFonts w:ascii="Wingdings" w:hAnsi="Wingdings" w:hint="default"/>
      </w:rPr>
    </w:lvl>
    <w:lvl w:ilvl="4" w:tplc="4260E9E8">
      <w:start w:val="1"/>
      <w:numFmt w:val="bullet"/>
      <w:lvlText w:val=""/>
      <w:lvlJc w:val="left"/>
      <w:pPr>
        <w:ind w:left="3960" w:hanging="360"/>
      </w:pPr>
      <w:rPr>
        <w:rFonts w:ascii="Wingdings" w:hAnsi="Wingdings" w:hint="default"/>
      </w:rPr>
    </w:lvl>
    <w:lvl w:ilvl="5" w:tplc="F8F2EDEE">
      <w:start w:val="1"/>
      <w:numFmt w:val="bullet"/>
      <w:lvlText w:val=""/>
      <w:lvlJc w:val="left"/>
      <w:pPr>
        <w:ind w:left="4680" w:hanging="360"/>
      </w:pPr>
      <w:rPr>
        <w:rFonts w:ascii="Wingdings" w:hAnsi="Wingdings" w:hint="default"/>
      </w:rPr>
    </w:lvl>
    <w:lvl w:ilvl="6" w:tplc="4EB4C7B0">
      <w:start w:val="1"/>
      <w:numFmt w:val="bullet"/>
      <w:lvlText w:val=""/>
      <w:lvlJc w:val="left"/>
      <w:pPr>
        <w:ind w:left="5400" w:hanging="360"/>
      </w:pPr>
      <w:rPr>
        <w:rFonts w:ascii="Wingdings" w:hAnsi="Wingdings" w:hint="default"/>
      </w:rPr>
    </w:lvl>
    <w:lvl w:ilvl="7" w:tplc="3F2CE1F2">
      <w:start w:val="1"/>
      <w:numFmt w:val="bullet"/>
      <w:lvlText w:val=""/>
      <w:lvlJc w:val="left"/>
      <w:pPr>
        <w:ind w:left="6120" w:hanging="360"/>
      </w:pPr>
      <w:rPr>
        <w:rFonts w:ascii="Wingdings" w:hAnsi="Wingdings" w:hint="default"/>
      </w:rPr>
    </w:lvl>
    <w:lvl w:ilvl="8" w:tplc="8D067FBA">
      <w:start w:val="1"/>
      <w:numFmt w:val="bullet"/>
      <w:lvlText w:val="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877543"/>
    <w:multiLevelType w:val="hybridMultilevel"/>
    <w:tmpl w:val="1738FEBE"/>
    <w:lvl w:ilvl="0" w:tplc="8250A0B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C1F0A19E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AD7A8D8C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A670B10A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4054469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6D2231D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521201F8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FCB6628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46C66FE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516014">
    <w:abstractNumId w:val="9"/>
  </w:num>
  <w:num w:numId="2" w16cid:durableId="1038777070">
    <w:abstractNumId w:val="13"/>
  </w:num>
  <w:num w:numId="3" w16cid:durableId="1041323214">
    <w:abstractNumId w:val="18"/>
  </w:num>
  <w:num w:numId="4" w16cid:durableId="930773173">
    <w:abstractNumId w:val="3"/>
  </w:num>
  <w:num w:numId="5" w16cid:durableId="395130755">
    <w:abstractNumId w:val="17"/>
  </w:num>
  <w:num w:numId="6" w16cid:durableId="1056859390">
    <w:abstractNumId w:val="12"/>
  </w:num>
  <w:num w:numId="7" w16cid:durableId="679889674">
    <w:abstractNumId w:val="2"/>
  </w:num>
  <w:num w:numId="8" w16cid:durableId="1419716562">
    <w:abstractNumId w:val="14"/>
  </w:num>
  <w:num w:numId="9" w16cid:durableId="1846556336">
    <w:abstractNumId w:val="4"/>
  </w:num>
  <w:num w:numId="10" w16cid:durableId="1079907114">
    <w:abstractNumId w:val="5"/>
  </w:num>
  <w:num w:numId="11" w16cid:durableId="723793944">
    <w:abstractNumId w:val="10"/>
  </w:num>
  <w:num w:numId="12" w16cid:durableId="194730964">
    <w:abstractNumId w:val="16"/>
  </w:num>
  <w:num w:numId="13" w16cid:durableId="123890388">
    <w:abstractNumId w:val="1"/>
  </w:num>
  <w:num w:numId="14" w16cid:durableId="301271565">
    <w:abstractNumId w:val="6"/>
  </w:num>
  <w:num w:numId="15" w16cid:durableId="103547701">
    <w:abstractNumId w:val="11"/>
  </w:num>
  <w:num w:numId="16" w16cid:durableId="1214073444">
    <w:abstractNumId w:val="8"/>
  </w:num>
  <w:num w:numId="17" w16cid:durableId="1402212165">
    <w:abstractNumId w:val="0"/>
  </w:num>
  <w:num w:numId="18" w16cid:durableId="2044788954">
    <w:abstractNumId w:val="15"/>
  </w:num>
  <w:num w:numId="19" w16cid:durableId="7327730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4EF"/>
    <w:rsid w:val="00001A30"/>
    <w:rsid w:val="000227E3"/>
    <w:rsid w:val="00067BB8"/>
    <w:rsid w:val="00097456"/>
    <w:rsid w:val="000B1E4E"/>
    <w:rsid w:val="00102DF5"/>
    <w:rsid w:val="00130A82"/>
    <w:rsid w:val="00142DDF"/>
    <w:rsid w:val="00190E92"/>
    <w:rsid w:val="001F1D89"/>
    <w:rsid w:val="00316CF0"/>
    <w:rsid w:val="003215CB"/>
    <w:rsid w:val="00350F7A"/>
    <w:rsid w:val="0045267C"/>
    <w:rsid w:val="004A5B0A"/>
    <w:rsid w:val="004B59FD"/>
    <w:rsid w:val="004D2416"/>
    <w:rsid w:val="005035A2"/>
    <w:rsid w:val="005A266A"/>
    <w:rsid w:val="005A5F59"/>
    <w:rsid w:val="005D62F1"/>
    <w:rsid w:val="005E36AD"/>
    <w:rsid w:val="005F1D9D"/>
    <w:rsid w:val="00612F5E"/>
    <w:rsid w:val="0068673D"/>
    <w:rsid w:val="006A2D1D"/>
    <w:rsid w:val="006A5893"/>
    <w:rsid w:val="006B74EF"/>
    <w:rsid w:val="0070051A"/>
    <w:rsid w:val="007E64AF"/>
    <w:rsid w:val="007F7475"/>
    <w:rsid w:val="00836AEC"/>
    <w:rsid w:val="008470F0"/>
    <w:rsid w:val="008D0855"/>
    <w:rsid w:val="008E02CF"/>
    <w:rsid w:val="009232A3"/>
    <w:rsid w:val="00951C13"/>
    <w:rsid w:val="009B0869"/>
    <w:rsid w:val="00A4327A"/>
    <w:rsid w:val="00B70455"/>
    <w:rsid w:val="00BA4215"/>
    <w:rsid w:val="00BC7A76"/>
    <w:rsid w:val="00C20C8F"/>
    <w:rsid w:val="00C50663"/>
    <w:rsid w:val="00CA6F29"/>
    <w:rsid w:val="00D30B8F"/>
    <w:rsid w:val="00D61AEC"/>
    <w:rsid w:val="00D77212"/>
    <w:rsid w:val="00DD5C59"/>
    <w:rsid w:val="00E54DBD"/>
    <w:rsid w:val="00EA06BE"/>
    <w:rsid w:val="00EA470E"/>
    <w:rsid w:val="00EB46FE"/>
    <w:rsid w:val="00F05412"/>
    <w:rsid w:val="00F20955"/>
    <w:rsid w:val="00F67E56"/>
    <w:rsid w:val="00F82D04"/>
    <w:rsid w:val="066A3BEF"/>
    <w:rsid w:val="0FD7565B"/>
    <w:rsid w:val="13AE90D4"/>
    <w:rsid w:val="15014939"/>
    <w:rsid w:val="17C5A9E2"/>
    <w:rsid w:val="1879A615"/>
    <w:rsid w:val="18FEECB4"/>
    <w:rsid w:val="199B0B39"/>
    <w:rsid w:val="19E9D2E2"/>
    <w:rsid w:val="1A73A39F"/>
    <w:rsid w:val="1ACE3F8D"/>
    <w:rsid w:val="1EDE397E"/>
    <w:rsid w:val="2351A68D"/>
    <w:rsid w:val="23C99AE3"/>
    <w:rsid w:val="24035B51"/>
    <w:rsid w:val="26A0A226"/>
    <w:rsid w:val="2885CEBA"/>
    <w:rsid w:val="2CAB8A47"/>
    <w:rsid w:val="2CDFB580"/>
    <w:rsid w:val="2DEAB516"/>
    <w:rsid w:val="2FE73DC4"/>
    <w:rsid w:val="304D34F6"/>
    <w:rsid w:val="318F9208"/>
    <w:rsid w:val="3257BD94"/>
    <w:rsid w:val="37C5F757"/>
    <w:rsid w:val="399360B0"/>
    <w:rsid w:val="3C560C5F"/>
    <w:rsid w:val="3CB76591"/>
    <w:rsid w:val="4067FE40"/>
    <w:rsid w:val="423551C9"/>
    <w:rsid w:val="42B5E432"/>
    <w:rsid w:val="489DB00A"/>
    <w:rsid w:val="48CB48DD"/>
    <w:rsid w:val="48DC0639"/>
    <w:rsid w:val="50AE8D62"/>
    <w:rsid w:val="50C37ACD"/>
    <w:rsid w:val="54A8692E"/>
    <w:rsid w:val="597F080A"/>
    <w:rsid w:val="5B76DDE9"/>
    <w:rsid w:val="5B778AD8"/>
    <w:rsid w:val="5B9D7162"/>
    <w:rsid w:val="5FA7F542"/>
    <w:rsid w:val="6020BEE5"/>
    <w:rsid w:val="6111D118"/>
    <w:rsid w:val="642344E9"/>
    <w:rsid w:val="64E1965C"/>
    <w:rsid w:val="653E66FD"/>
    <w:rsid w:val="65BF1CC1"/>
    <w:rsid w:val="667DA0DC"/>
    <w:rsid w:val="686290A5"/>
    <w:rsid w:val="68860FFD"/>
    <w:rsid w:val="6E327986"/>
    <w:rsid w:val="70B746D3"/>
    <w:rsid w:val="76305C83"/>
    <w:rsid w:val="786AB259"/>
    <w:rsid w:val="78C28556"/>
    <w:rsid w:val="7A048136"/>
    <w:rsid w:val="7B008F99"/>
    <w:rsid w:val="7B7F18FE"/>
    <w:rsid w:val="7EBCCE61"/>
    <w:rsid w:val="7EC6DE76"/>
    <w:rsid w:val="7FCDD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B17BA"/>
  <w15:docId w15:val="{35A632F2-E027-44A2-AEC3-00512733D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54B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54B0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315F60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AAD"/>
    <w:rPr>
      <w:b/>
      <w:bCs/>
      <w:sz w:val="20"/>
      <w:szCs w:val="20"/>
    </w:rPr>
  </w:style>
  <w:style w:type="paragraph" w:customStyle="1" w:styleId="m-6624972760122891939msolistparagraph">
    <w:name w:val="m_-6624972760122891939msolistparagraph"/>
    <w:basedOn w:val="Normal"/>
    <w:rsid w:val="00D25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583543560103241653msolistparagraph">
    <w:name w:val="m_583543560103241653msolistparagraph"/>
    <w:basedOn w:val="Normal"/>
    <w:rsid w:val="004A0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/>
    <w:rsid w:val="00F7477E"/>
    <w:pPr>
      <w:ind w:left="720"/>
      <w:contextualSpacing/>
    </w:pPr>
  </w:style>
  <w:style w:type="paragraph" w:customStyle="1" w:styleId="m6983508166438173816m7869716680196361988gmail-msolistparagraph">
    <w:name w:val="m_6983508166438173816m_7869716680196361988gmail-msolistparagraph"/>
    <w:basedOn w:val="Normal"/>
    <w:rsid w:val="00397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887E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b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c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d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e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4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5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6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7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8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9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ffffff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6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vivauk.t3wm@nhs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8x/UngdtaBB4wvxWfL21frgOOw==">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/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+wAQC4AQAYh8bXtPUyILiO6PX1MjAAQhBraXgub3o3bHc5bDZ0YWlzIpIQCgtBQUFCbGpUOVVkWRLiDwoLQUFBQmxqVDlVZFkSC0FBQUJsalQ5VWRZGqgDCgl0ZXh0L2h0bWwSmgNAPGEgaHJlZj0ibWFpbHRvOml2YW4udmFzaW5Ab3ZpdmEuY29tIiB0YXJnZXQ9Il9ibGFuayI+aXZhbi52YXNpbkBvdml2YS5jb208L2E+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/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/sPb1Mjje/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/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/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969</Words>
  <Characters>5526</Characters>
  <Application>Microsoft Office Word</Application>
  <DocSecurity>0</DocSecurity>
  <Lines>46</Lines>
  <Paragraphs>12</Paragraphs>
  <ScaleCrop>false</ScaleCrop>
  <Company/>
  <LinksUpToDate>false</LinksUpToDate>
  <CharactersWithSpaces>6483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Brady</dc:creator>
  <cp:lastModifiedBy>Gabriela Strzelecka</cp:lastModifiedBy>
  <cp:revision>16</cp:revision>
  <dcterms:created xsi:type="dcterms:W3CDTF">2025-08-12T08:29:00Z</dcterms:created>
  <dcterms:modified xsi:type="dcterms:W3CDTF">2025-11-17T13:45:00Z</dcterms:modified>
</cp:coreProperties>
</file>